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emf" ContentType="image/x-em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BF5DE9" w14:textId="77777777" w:rsidR="00236A7F" w:rsidRPr="0044614D" w:rsidRDefault="00236A7F" w:rsidP="00385DC6">
      <w:pPr>
        <w:ind w:left="142" w:right="-617" w:hanging="720"/>
        <w:jc w:val="left"/>
        <w:rPr>
          <w:rFonts w:asciiTheme="majorHAnsi" w:hAnsiTheme="majorHAnsi"/>
          <w:sz w:val="32"/>
          <w:szCs w:val="32"/>
        </w:rPr>
      </w:pPr>
      <w:r w:rsidRPr="0044614D">
        <w:rPr>
          <w:rFonts w:asciiTheme="majorHAnsi" w:hAnsiTheme="majorHAnsi"/>
          <w:noProof/>
          <w:sz w:val="32"/>
          <w:szCs w:val="32"/>
          <w:lang w:val="en-US" w:eastAsia="en-US"/>
        </w:rPr>
        <mc:AlternateContent>
          <mc:Choice Requires="wps">
            <w:drawing>
              <wp:anchor distT="0" distB="0" distL="114300" distR="114300" simplePos="0" relativeHeight="251659264" behindDoc="0" locked="0" layoutInCell="1" allowOverlap="1" wp14:anchorId="6A826445" wp14:editId="43ECD85F">
                <wp:simplePos x="0" y="0"/>
                <wp:positionH relativeFrom="column">
                  <wp:posOffset>1194435</wp:posOffset>
                </wp:positionH>
                <wp:positionV relativeFrom="paragraph">
                  <wp:posOffset>262255</wp:posOffset>
                </wp:positionV>
                <wp:extent cx="7200900" cy="415290"/>
                <wp:effectExtent l="0" t="0" r="38100" b="16510"/>
                <wp:wrapSquare wrapText="bothSides"/>
                <wp:docPr id="1" name="Text Box 1"/>
                <wp:cNvGraphicFramePr/>
                <a:graphic xmlns:a="http://schemas.openxmlformats.org/drawingml/2006/main">
                  <a:graphicData uri="http://schemas.microsoft.com/office/word/2010/wordprocessingShape">
                    <wps:wsp>
                      <wps:cNvSpPr txBox="1"/>
                      <wps:spPr>
                        <a:xfrm>
                          <a:off x="0" y="0"/>
                          <a:ext cx="7200900" cy="41529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2BFB342" w14:textId="4FEDA8B7" w:rsidR="008276B4" w:rsidRDefault="008276B4" w:rsidP="00F57EC6">
                            <w:pPr>
                              <w:ind w:right="15"/>
                              <w:rPr>
                                <w:rFonts w:asciiTheme="majorHAnsi" w:hAnsiTheme="majorHAnsi"/>
                                <w:b/>
                                <w:sz w:val="28"/>
                                <w:szCs w:val="28"/>
                              </w:rPr>
                            </w:pPr>
                            <w:r>
                              <w:rPr>
                                <w:rFonts w:asciiTheme="majorHAnsi" w:hAnsiTheme="majorHAnsi"/>
                                <w:b/>
                                <w:sz w:val="28"/>
                                <w:szCs w:val="28"/>
                              </w:rPr>
                              <w:t xml:space="preserve">The </w:t>
                            </w:r>
                            <w:r w:rsidRPr="00DA0081">
                              <w:rPr>
                                <w:rFonts w:asciiTheme="majorHAnsi" w:hAnsiTheme="majorHAnsi"/>
                                <w:b/>
                                <w:i/>
                                <w:sz w:val="28"/>
                                <w:szCs w:val="28"/>
                              </w:rPr>
                              <w:t>‘What?’</w:t>
                            </w:r>
                            <w:r>
                              <w:rPr>
                                <w:rFonts w:asciiTheme="majorHAnsi" w:hAnsiTheme="majorHAnsi"/>
                                <w:b/>
                                <w:sz w:val="28"/>
                                <w:szCs w:val="28"/>
                              </w:rPr>
                              <w:t xml:space="preserve"> and </w:t>
                            </w:r>
                            <w:r w:rsidRPr="00DA0081">
                              <w:rPr>
                                <w:rFonts w:asciiTheme="majorHAnsi" w:hAnsiTheme="majorHAnsi"/>
                                <w:b/>
                                <w:i/>
                                <w:sz w:val="28"/>
                                <w:szCs w:val="28"/>
                              </w:rPr>
                              <w:t>‘Why?’</w:t>
                            </w:r>
                            <w:r>
                              <w:rPr>
                                <w:rFonts w:asciiTheme="majorHAnsi" w:hAnsiTheme="majorHAnsi"/>
                                <w:b/>
                                <w:sz w:val="28"/>
                                <w:szCs w:val="28"/>
                              </w:rPr>
                              <w:t xml:space="preserve"> Prompt Sheet</w:t>
                            </w:r>
                          </w:p>
                          <w:p w14:paraId="00804828" w14:textId="77777777" w:rsidR="008276B4" w:rsidRDefault="008276B4" w:rsidP="00272046">
                            <w:pPr>
                              <w:ind w:left="1418" w:right="1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94.05pt;margin-top:20.65pt;width:567pt;height:3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" filled="f" strokecolor="black [3213]">
                <v:textbox>
                  <w:txbxContent>
                    <w:p w14:paraId="72BFB342" w14:textId="4FEDA8B7" w:rsidR="000C2371" w:rsidRDefault="000C2371" w:rsidP="00F57EC6">
                      <w:pPr>
                        <w:ind w:right="15"/>
                        <w:rPr>
                          <w:rFonts w:asciiTheme="majorHAnsi" w:hAnsiTheme="majorHAnsi"/>
                          <w:b/>
                          <w:sz w:val="28"/>
                          <w:szCs w:val="28"/>
                        </w:rPr>
                      </w:pPr>
                      <w:r>
                        <w:rPr>
                          <w:rFonts w:asciiTheme="majorHAnsi" w:hAnsiTheme="majorHAnsi"/>
                          <w:b/>
                          <w:sz w:val="28"/>
                          <w:szCs w:val="28"/>
                        </w:rPr>
                        <w:t xml:space="preserve">The </w:t>
                      </w:r>
                      <w:r w:rsidRPr="00DA0081">
                        <w:rPr>
                          <w:rFonts w:asciiTheme="majorHAnsi" w:hAnsiTheme="majorHAnsi"/>
                          <w:b/>
                          <w:i/>
                          <w:sz w:val="28"/>
                          <w:szCs w:val="28"/>
                        </w:rPr>
                        <w:t>‘What?’</w:t>
                      </w:r>
                      <w:r>
                        <w:rPr>
                          <w:rFonts w:asciiTheme="majorHAnsi" w:hAnsiTheme="majorHAnsi"/>
                          <w:b/>
                          <w:sz w:val="28"/>
                          <w:szCs w:val="28"/>
                        </w:rPr>
                        <w:t xml:space="preserve"> and </w:t>
                      </w:r>
                      <w:r w:rsidRPr="00DA0081">
                        <w:rPr>
                          <w:rFonts w:asciiTheme="majorHAnsi" w:hAnsiTheme="majorHAnsi"/>
                          <w:b/>
                          <w:i/>
                          <w:sz w:val="28"/>
                          <w:szCs w:val="28"/>
                        </w:rPr>
                        <w:t>‘Why?’</w:t>
                      </w:r>
                      <w:r>
                        <w:rPr>
                          <w:rFonts w:asciiTheme="majorHAnsi" w:hAnsiTheme="majorHAnsi"/>
                          <w:b/>
                          <w:sz w:val="28"/>
                          <w:szCs w:val="28"/>
                        </w:rPr>
                        <w:t xml:space="preserve"> Prompt Sheet</w:t>
                      </w:r>
                    </w:p>
                    <w:p w14:paraId="00804828" w14:textId="77777777" w:rsidR="000C2371" w:rsidRDefault="000C2371" w:rsidP="00272046">
                      <w:pPr>
                        <w:ind w:left="1418" w:right="15"/>
                      </w:pPr>
                    </w:p>
                  </w:txbxContent>
                </v:textbox>
                <w10:wrap type="square"/>
              </v:shape>
            </w:pict>
          </mc:Fallback>
        </mc:AlternateContent>
      </w:r>
      <w:r w:rsidRPr="0044614D">
        <w:rPr>
          <w:rFonts w:asciiTheme="majorHAnsi" w:hAnsiTheme="majorHAnsi"/>
          <w:noProof/>
          <w:sz w:val="32"/>
          <w:szCs w:val="32"/>
          <w:lang w:val="en-US" w:eastAsia="en-US"/>
        </w:rPr>
        <w:drawing>
          <wp:inline distT="0" distB="0" distL="0" distR="0" wp14:anchorId="6906AF5E" wp14:editId="51F92A3D">
            <wp:extent cx="1283335" cy="865979"/>
            <wp:effectExtent l="50800" t="50800" r="113665" b="125095"/>
            <wp:docPr id="2" name="Picture 2" descr="Macintosh HD:Users:rostennyson: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cintosh HD:Users:rostennyson:Desktop:unname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4678" cy="866885"/>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p>
    <w:p w14:paraId="7B6FB355" w14:textId="77777777" w:rsidR="00E36012" w:rsidRDefault="00E36012" w:rsidP="00E36012">
      <w:pPr>
        <w:ind w:left="-567"/>
        <w:jc w:val="left"/>
        <w:rPr>
          <w:rFonts w:ascii="Calibri" w:hAnsi="Calibri"/>
          <w:iCs/>
          <w:color w:val="auto"/>
          <w:szCs w:val="22"/>
        </w:rPr>
      </w:pPr>
    </w:p>
    <w:p w14:paraId="217571FA" w14:textId="300BA44E" w:rsidR="000C2371" w:rsidRPr="000C2371" w:rsidRDefault="000C2371" w:rsidP="000C2371">
      <w:pPr>
        <w:ind w:left="-567" w:right="15"/>
        <w:jc w:val="both"/>
        <w:rPr>
          <w:rFonts w:asciiTheme="majorHAnsi" w:hAnsiTheme="majorHAnsi"/>
          <w:b/>
          <w:szCs w:val="22"/>
        </w:rPr>
      </w:pPr>
      <w:r w:rsidRPr="000C2371">
        <w:rPr>
          <w:rFonts w:asciiTheme="majorHAnsi" w:hAnsiTheme="majorHAnsi"/>
          <w:szCs w:val="22"/>
        </w:rPr>
        <w:t xml:space="preserve">This is tool is designed to start a process of exploration, enquiry and ‘de-layering’ – to help partners get beneath unchecked assumptions and simplistic deductions.  Everything explored below could </w:t>
      </w:r>
      <w:r>
        <w:rPr>
          <w:rFonts w:asciiTheme="majorHAnsi" w:hAnsiTheme="majorHAnsi"/>
          <w:szCs w:val="22"/>
        </w:rPr>
        <w:t xml:space="preserve">probably </w:t>
      </w:r>
      <w:r w:rsidRPr="000C2371">
        <w:rPr>
          <w:rFonts w:asciiTheme="majorHAnsi" w:hAnsiTheme="majorHAnsi"/>
          <w:szCs w:val="22"/>
        </w:rPr>
        <w:t>appl</w:t>
      </w:r>
      <w:r>
        <w:rPr>
          <w:rFonts w:asciiTheme="majorHAnsi" w:hAnsiTheme="majorHAnsi"/>
          <w:szCs w:val="22"/>
        </w:rPr>
        <w:t>y to all types of partnership and</w:t>
      </w:r>
      <w:r w:rsidRPr="000C2371">
        <w:rPr>
          <w:rFonts w:asciiTheme="majorHAnsi" w:hAnsiTheme="majorHAnsi"/>
          <w:szCs w:val="22"/>
        </w:rPr>
        <w:t xml:space="preserve"> multi-stakeholder collaboration, however practitioners working remotely do acknowledge that </w:t>
      </w:r>
      <w:r>
        <w:rPr>
          <w:rFonts w:asciiTheme="majorHAnsi" w:hAnsiTheme="majorHAnsi"/>
          <w:szCs w:val="22"/>
        </w:rPr>
        <w:t xml:space="preserve">at least some </w:t>
      </w:r>
      <w:r w:rsidRPr="000C2371">
        <w:rPr>
          <w:rFonts w:asciiTheme="majorHAnsi" w:hAnsiTheme="majorHAnsi"/>
          <w:szCs w:val="22"/>
        </w:rPr>
        <w:t xml:space="preserve">underlying concerns and issues may be </w:t>
      </w:r>
      <w:r>
        <w:rPr>
          <w:rFonts w:asciiTheme="majorHAnsi" w:hAnsiTheme="majorHAnsi"/>
          <w:szCs w:val="22"/>
        </w:rPr>
        <w:t xml:space="preserve">significantly </w:t>
      </w:r>
      <w:r w:rsidRPr="000C2371">
        <w:rPr>
          <w:rFonts w:asciiTheme="majorHAnsi" w:hAnsiTheme="majorHAnsi"/>
          <w:szCs w:val="22"/>
        </w:rPr>
        <w:t xml:space="preserve">more challenging and / or harder to address because of the additional </w:t>
      </w:r>
      <w:r>
        <w:rPr>
          <w:rFonts w:asciiTheme="majorHAnsi" w:hAnsiTheme="majorHAnsi"/>
          <w:szCs w:val="22"/>
        </w:rPr>
        <w:t>factor</w:t>
      </w:r>
      <w:r w:rsidRPr="000C2371">
        <w:rPr>
          <w:rFonts w:asciiTheme="majorHAnsi" w:hAnsiTheme="majorHAnsi"/>
          <w:szCs w:val="22"/>
        </w:rPr>
        <w:t xml:space="preserve"> of working long-distance.</w:t>
      </w:r>
    </w:p>
    <w:p w14:paraId="422BB2C1" w14:textId="77777777" w:rsidR="000C2371" w:rsidRPr="00A02BAB" w:rsidRDefault="000C2371" w:rsidP="00E36012">
      <w:pPr>
        <w:ind w:left="-567"/>
        <w:jc w:val="left"/>
        <w:rPr>
          <w:rFonts w:ascii="Calibri" w:hAnsi="Calibri"/>
          <w:iCs/>
          <w:color w:val="auto"/>
          <w:sz w:val="16"/>
          <w:szCs w:val="16"/>
        </w:rPr>
      </w:pPr>
    </w:p>
    <w:p w14:paraId="0600F644" w14:textId="0879100E" w:rsidR="00236A7F" w:rsidRPr="00E36012" w:rsidRDefault="00272046" w:rsidP="00E36012">
      <w:pPr>
        <w:ind w:left="-567"/>
        <w:jc w:val="left"/>
        <w:rPr>
          <w:rFonts w:ascii="Calibri" w:hAnsi="Calibri"/>
          <w:b/>
          <w:iCs/>
          <w:color w:val="auto"/>
          <w:sz w:val="24"/>
        </w:rPr>
      </w:pPr>
      <w:r>
        <w:rPr>
          <w:rFonts w:ascii="Calibri" w:hAnsi="Calibri"/>
          <w:b/>
          <w:iCs/>
          <w:color w:val="auto"/>
          <w:sz w:val="24"/>
        </w:rPr>
        <w:t>Understanding</w:t>
      </w:r>
      <w:r w:rsidR="00F37DCC">
        <w:rPr>
          <w:rFonts w:ascii="Calibri" w:hAnsi="Calibri"/>
          <w:b/>
          <w:iCs/>
          <w:color w:val="auto"/>
          <w:sz w:val="24"/>
        </w:rPr>
        <w:t xml:space="preserve"> Partners’</w:t>
      </w:r>
      <w:r>
        <w:rPr>
          <w:rFonts w:ascii="Calibri" w:hAnsi="Calibri"/>
          <w:b/>
          <w:iCs/>
          <w:color w:val="auto"/>
          <w:sz w:val="24"/>
        </w:rPr>
        <w:t xml:space="preserve"> Concerns</w:t>
      </w:r>
      <w:r w:rsidR="00385DC6">
        <w:rPr>
          <w:rStyle w:val="FootnoteReference"/>
          <w:rFonts w:ascii="Calibri" w:hAnsi="Calibri"/>
          <w:b/>
          <w:iCs/>
          <w:color w:val="auto"/>
          <w:sz w:val="24"/>
        </w:rPr>
        <w:footnoteReference w:id="1"/>
      </w:r>
    </w:p>
    <w:p w14:paraId="58016AF6" w14:textId="77777777" w:rsidR="00E36012" w:rsidRPr="00E36012" w:rsidRDefault="00E36012" w:rsidP="00E36012">
      <w:pPr>
        <w:ind w:left="-567"/>
        <w:jc w:val="left"/>
        <w:rPr>
          <w:rFonts w:ascii="Calibri" w:hAnsi="Calibri"/>
          <w:b/>
          <w:iCs/>
          <w:color w:val="auto"/>
          <w:szCs w:val="22"/>
        </w:rPr>
      </w:pPr>
    </w:p>
    <w:tbl>
      <w:tblPr>
        <w:tblStyle w:val="TableGrid"/>
        <w:tblW w:w="14283" w:type="dxa"/>
        <w:tblInd w:w="-567" w:type="dxa"/>
        <w:tblLayout w:type="fixed"/>
        <w:tblLook w:val="04A0" w:firstRow="1" w:lastRow="0" w:firstColumn="1" w:lastColumn="0" w:noHBand="0" w:noVBand="1"/>
      </w:tblPr>
      <w:tblGrid>
        <w:gridCol w:w="2235"/>
        <w:gridCol w:w="3402"/>
        <w:gridCol w:w="6945"/>
        <w:gridCol w:w="1701"/>
      </w:tblGrid>
      <w:tr w:rsidR="00272046" w:rsidRPr="00C1603D" w14:paraId="2A9224D1" w14:textId="22A03E42" w:rsidTr="00272046">
        <w:tc>
          <w:tcPr>
            <w:tcW w:w="2235" w:type="dxa"/>
          </w:tcPr>
          <w:p w14:paraId="08F41F95" w14:textId="067EF5F0" w:rsidR="00385DC6" w:rsidRPr="00A97FC4" w:rsidRDefault="00385DC6" w:rsidP="00A97FC4">
            <w:pPr>
              <w:rPr>
                <w:rFonts w:ascii="Calibri" w:hAnsi="Calibri"/>
                <w:b/>
                <w:iCs/>
                <w:sz w:val="20"/>
                <w:szCs w:val="20"/>
              </w:rPr>
            </w:pPr>
            <w:r>
              <w:rPr>
                <w:rFonts w:ascii="Calibri" w:hAnsi="Calibri"/>
                <w:b/>
                <w:iCs/>
                <w:sz w:val="20"/>
                <w:szCs w:val="20"/>
              </w:rPr>
              <w:t>What</w:t>
            </w:r>
            <w:r w:rsidR="00DA0081">
              <w:rPr>
                <w:rFonts w:ascii="Calibri" w:hAnsi="Calibri"/>
                <w:b/>
                <w:iCs/>
                <w:sz w:val="20"/>
                <w:szCs w:val="20"/>
              </w:rPr>
              <w:t xml:space="preserve"> is the concern</w:t>
            </w:r>
            <w:r>
              <w:rPr>
                <w:rFonts w:ascii="Calibri" w:hAnsi="Calibri"/>
                <w:b/>
                <w:iCs/>
                <w:sz w:val="20"/>
                <w:szCs w:val="20"/>
              </w:rPr>
              <w:t>?</w:t>
            </w:r>
          </w:p>
        </w:tc>
        <w:tc>
          <w:tcPr>
            <w:tcW w:w="3402" w:type="dxa"/>
          </w:tcPr>
          <w:p w14:paraId="186C49DC" w14:textId="7DD599EC" w:rsidR="00385DC6" w:rsidRPr="00A97FC4" w:rsidRDefault="00385DC6" w:rsidP="00A97FC4">
            <w:pPr>
              <w:rPr>
                <w:rFonts w:ascii="Calibri" w:hAnsi="Calibri"/>
                <w:b/>
                <w:iCs/>
                <w:sz w:val="20"/>
                <w:szCs w:val="20"/>
              </w:rPr>
            </w:pPr>
            <w:r>
              <w:rPr>
                <w:rFonts w:ascii="Calibri" w:hAnsi="Calibri"/>
                <w:b/>
                <w:iCs/>
                <w:sz w:val="20"/>
                <w:szCs w:val="20"/>
              </w:rPr>
              <w:t>Why</w:t>
            </w:r>
            <w:r w:rsidR="00DA0081">
              <w:rPr>
                <w:rFonts w:ascii="Calibri" w:hAnsi="Calibri"/>
                <w:b/>
                <w:iCs/>
                <w:sz w:val="20"/>
                <w:szCs w:val="20"/>
              </w:rPr>
              <w:t xml:space="preserve"> might it be important</w:t>
            </w:r>
            <w:r>
              <w:rPr>
                <w:rFonts w:ascii="Calibri" w:hAnsi="Calibri"/>
                <w:b/>
                <w:iCs/>
                <w:sz w:val="20"/>
                <w:szCs w:val="20"/>
              </w:rPr>
              <w:t>?</w:t>
            </w:r>
          </w:p>
        </w:tc>
        <w:tc>
          <w:tcPr>
            <w:tcW w:w="6945" w:type="dxa"/>
          </w:tcPr>
          <w:p w14:paraId="598DA8D0" w14:textId="54EFE6CF" w:rsidR="00385DC6" w:rsidRPr="00A97FC4" w:rsidRDefault="00DA0081" w:rsidP="00A97FC4">
            <w:pPr>
              <w:rPr>
                <w:rFonts w:ascii="Calibri" w:hAnsi="Calibri"/>
                <w:b/>
                <w:iCs/>
                <w:sz w:val="20"/>
                <w:szCs w:val="20"/>
              </w:rPr>
            </w:pPr>
            <w:r>
              <w:rPr>
                <w:rFonts w:ascii="Calibri" w:hAnsi="Calibri"/>
                <w:b/>
                <w:iCs/>
                <w:sz w:val="20"/>
                <w:szCs w:val="20"/>
              </w:rPr>
              <w:t>What are some of the key considerations?</w:t>
            </w:r>
          </w:p>
        </w:tc>
        <w:tc>
          <w:tcPr>
            <w:tcW w:w="1701" w:type="dxa"/>
          </w:tcPr>
          <w:p w14:paraId="78811E93" w14:textId="721EDD92" w:rsidR="00385DC6" w:rsidRDefault="00082398" w:rsidP="00385DC6">
            <w:pPr>
              <w:rPr>
                <w:rFonts w:ascii="Calibri" w:hAnsi="Calibri"/>
                <w:b/>
                <w:iCs/>
                <w:sz w:val="20"/>
                <w:szCs w:val="20"/>
              </w:rPr>
            </w:pPr>
            <w:r>
              <w:rPr>
                <w:rFonts w:ascii="Calibri" w:hAnsi="Calibri"/>
                <w:b/>
                <w:iCs/>
                <w:sz w:val="20"/>
                <w:szCs w:val="20"/>
              </w:rPr>
              <w:t>Aiming to achieve:</w:t>
            </w:r>
          </w:p>
        </w:tc>
      </w:tr>
      <w:tr w:rsidR="00272046" w:rsidRPr="00C1603D" w14:paraId="13A1B1AD" w14:textId="0C7EDAE0" w:rsidTr="00272046">
        <w:tc>
          <w:tcPr>
            <w:tcW w:w="2235" w:type="dxa"/>
          </w:tcPr>
          <w:p w14:paraId="0D9CCB45" w14:textId="15CC7998" w:rsidR="00385DC6" w:rsidRDefault="00385DC6" w:rsidP="00C1603D">
            <w:pPr>
              <w:jc w:val="left"/>
              <w:rPr>
                <w:rFonts w:asciiTheme="majorHAnsi" w:eastAsia="Times New Roman" w:hAnsiTheme="majorHAnsi" w:cs="Arial"/>
                <w:b/>
                <w:noProof/>
                <w:color w:val="000090"/>
                <w:szCs w:val="22"/>
                <w:shd w:val="clear" w:color="auto" w:fill="FFFFFF"/>
                <w:lang w:val="en-US" w:eastAsia="en-US"/>
              </w:rPr>
            </w:pPr>
          </w:p>
          <w:p w14:paraId="7F0F14DE" w14:textId="77777777" w:rsidR="000C2371" w:rsidRDefault="000C2371" w:rsidP="00C1603D">
            <w:pPr>
              <w:jc w:val="left"/>
              <w:rPr>
                <w:rFonts w:asciiTheme="majorHAnsi" w:eastAsia="Times New Roman" w:hAnsiTheme="majorHAnsi" w:cs="Arial"/>
                <w:b/>
                <w:noProof/>
                <w:color w:val="000090"/>
                <w:szCs w:val="22"/>
                <w:shd w:val="clear" w:color="auto" w:fill="FFFFFF"/>
                <w:lang w:val="en-US" w:eastAsia="en-US"/>
              </w:rPr>
            </w:pPr>
          </w:p>
          <w:p w14:paraId="532EDD9F" w14:textId="082CB030" w:rsidR="00385DC6" w:rsidRDefault="00385DC6" w:rsidP="00385DC6">
            <w:pPr>
              <w:ind w:left="283"/>
              <w:jc w:val="left"/>
              <w:rPr>
                <w:rFonts w:ascii="Calibri" w:hAnsi="Calibri"/>
                <w:b/>
                <w:iCs/>
              </w:rPr>
            </w:pPr>
            <w:r w:rsidRPr="00D02117">
              <w:rPr>
                <w:rFonts w:asciiTheme="majorHAnsi" w:eastAsia="Times New Roman" w:hAnsiTheme="majorHAnsi" w:cs="Arial"/>
                <w:b/>
                <w:noProof/>
                <w:color w:val="000090"/>
                <w:szCs w:val="22"/>
                <w:shd w:val="clear" w:color="auto" w:fill="FFFFFF"/>
                <w:lang w:val="en-US" w:eastAsia="en-US"/>
              </w:rPr>
              <w:drawing>
                <wp:inline distT="0" distB="0" distL="0" distR="0" wp14:anchorId="340B32F9" wp14:editId="2CAF4157">
                  <wp:extent cx="756920" cy="878928"/>
                  <wp:effectExtent l="0" t="0" r="5080" b="10160"/>
                  <wp:docPr id="3" name="Picture 3" descr="Cartoon langu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627" name="Picture 3" descr="Cartoon language"/>
                          <pic:cNvPicPr>
                            <a:picLocks noChangeAspect="1" noChangeArrowheads="1"/>
                          </pic:cNvPicPr>
                        </pic:nvPicPr>
                        <pic:blipFill>
                          <a:blip r:embed="rId9" cstate="print"/>
                          <a:srcRect/>
                          <a:stretch>
                            <a:fillRect/>
                          </a:stretch>
                        </pic:blipFill>
                        <pic:spPr bwMode="auto">
                          <a:xfrm>
                            <a:off x="0" y="0"/>
                            <a:ext cx="756920" cy="878928"/>
                          </a:xfrm>
                          <a:prstGeom prst="rect">
                            <a:avLst/>
                          </a:prstGeom>
                          <a:noFill/>
                        </pic:spPr>
                      </pic:pic>
                    </a:graphicData>
                  </a:graphic>
                </wp:inline>
              </w:drawing>
            </w:r>
          </w:p>
          <w:p w14:paraId="56CD12B0" w14:textId="77777777" w:rsidR="00385DC6" w:rsidRDefault="00385DC6" w:rsidP="00C1603D">
            <w:pPr>
              <w:rPr>
                <w:rFonts w:asciiTheme="majorHAnsi" w:eastAsia="Times New Roman" w:hAnsiTheme="majorHAnsi" w:cs="Arial"/>
                <w:color w:val="auto"/>
                <w:sz w:val="16"/>
                <w:szCs w:val="16"/>
                <w:lang w:val="en-US"/>
              </w:rPr>
            </w:pPr>
          </w:p>
          <w:p w14:paraId="49AB14BC" w14:textId="77777777" w:rsidR="00385DC6" w:rsidRDefault="00385DC6" w:rsidP="00C1603D">
            <w:pPr>
              <w:rPr>
                <w:rFonts w:asciiTheme="majorHAnsi" w:eastAsia="Times New Roman" w:hAnsiTheme="majorHAnsi" w:cs="Arial"/>
                <w:color w:val="auto"/>
                <w:sz w:val="20"/>
                <w:szCs w:val="20"/>
                <w:lang w:val="en-US"/>
              </w:rPr>
            </w:pPr>
            <w:r w:rsidRPr="007C6B67">
              <w:rPr>
                <w:rFonts w:asciiTheme="majorHAnsi" w:eastAsia="Times New Roman" w:hAnsiTheme="majorHAnsi" w:cs="Arial"/>
                <w:color w:val="auto"/>
                <w:sz w:val="20"/>
                <w:szCs w:val="20"/>
                <w:lang w:val="en-US"/>
              </w:rPr>
              <w:t>Anxiety about difference</w:t>
            </w:r>
          </w:p>
          <w:p w14:paraId="7238F9A9" w14:textId="77777777" w:rsidR="000C2371" w:rsidRDefault="000C2371" w:rsidP="00C1603D">
            <w:pPr>
              <w:rPr>
                <w:rFonts w:ascii="Calibri" w:hAnsi="Calibri"/>
                <w:b/>
                <w:iCs/>
                <w:color w:val="auto"/>
                <w:sz w:val="20"/>
                <w:szCs w:val="20"/>
              </w:rPr>
            </w:pPr>
          </w:p>
          <w:p w14:paraId="258A594E" w14:textId="68EDDC63" w:rsidR="00A02BAB" w:rsidRPr="00A02BAB" w:rsidRDefault="00A02BAB" w:rsidP="00A02BAB">
            <w:pPr>
              <w:jc w:val="both"/>
              <w:rPr>
                <w:rFonts w:ascii="Calibri" w:hAnsi="Calibri"/>
                <w:b/>
                <w:iCs/>
                <w:color w:val="auto"/>
                <w:sz w:val="16"/>
                <w:szCs w:val="16"/>
              </w:rPr>
            </w:pPr>
          </w:p>
        </w:tc>
        <w:tc>
          <w:tcPr>
            <w:tcW w:w="3402" w:type="dxa"/>
          </w:tcPr>
          <w:p w14:paraId="2DF4FBA4" w14:textId="77777777" w:rsidR="007E541D" w:rsidRDefault="007E541D" w:rsidP="007E541D">
            <w:pPr>
              <w:jc w:val="left"/>
              <w:rPr>
                <w:rFonts w:asciiTheme="majorHAnsi" w:eastAsia="Times New Roman" w:hAnsiTheme="majorHAnsi" w:cs="Arial"/>
                <w:color w:val="auto"/>
                <w:sz w:val="20"/>
                <w:szCs w:val="20"/>
                <w:shd w:val="clear" w:color="auto" w:fill="FFFFFF"/>
                <w:lang w:eastAsia="en-US"/>
              </w:rPr>
            </w:pPr>
          </w:p>
          <w:p w14:paraId="4790D429" w14:textId="4DA40B78" w:rsidR="00385DC6" w:rsidRPr="007E541D" w:rsidRDefault="00385DC6" w:rsidP="007E541D">
            <w:pPr>
              <w:jc w:val="left"/>
              <w:rPr>
                <w:rFonts w:ascii="Calibri" w:hAnsi="Calibri"/>
                <w:b/>
                <w:iCs/>
                <w:color w:val="auto"/>
                <w:sz w:val="20"/>
                <w:szCs w:val="20"/>
              </w:rPr>
            </w:pPr>
            <w:r w:rsidRPr="007E541D">
              <w:rPr>
                <w:rFonts w:asciiTheme="majorHAnsi" w:eastAsia="Times New Roman" w:hAnsiTheme="majorHAnsi" w:cs="Arial"/>
                <w:color w:val="auto"/>
                <w:sz w:val="20"/>
                <w:szCs w:val="20"/>
                <w:shd w:val="clear" w:color="auto" w:fill="FFFFFF"/>
                <w:lang w:eastAsia="en-US"/>
              </w:rPr>
              <w:t xml:space="preserve">Many go into partnerships with real anxieties about how possible it will be to work </w:t>
            </w:r>
            <w:r w:rsidR="007E541D">
              <w:rPr>
                <w:rFonts w:asciiTheme="majorHAnsi" w:eastAsia="Times New Roman" w:hAnsiTheme="majorHAnsi" w:cs="Arial"/>
                <w:color w:val="auto"/>
                <w:sz w:val="20"/>
                <w:szCs w:val="20"/>
                <w:shd w:val="clear" w:color="auto" w:fill="FFFFFF"/>
                <w:lang w:eastAsia="en-US"/>
              </w:rPr>
              <w:t xml:space="preserve">in close collaboration </w:t>
            </w:r>
            <w:r w:rsidRPr="007E541D">
              <w:rPr>
                <w:rFonts w:asciiTheme="majorHAnsi" w:eastAsia="Times New Roman" w:hAnsiTheme="majorHAnsi" w:cs="Arial"/>
                <w:color w:val="auto"/>
                <w:sz w:val="20"/>
                <w:szCs w:val="20"/>
                <w:shd w:val="clear" w:color="auto" w:fill="FFFFFF"/>
                <w:lang w:eastAsia="en-US"/>
              </w:rPr>
              <w:t xml:space="preserve">with those operating in different </w:t>
            </w:r>
            <w:r w:rsidR="007E541D">
              <w:rPr>
                <w:rFonts w:asciiTheme="majorHAnsi" w:eastAsia="Times New Roman" w:hAnsiTheme="majorHAnsi" w:cs="Arial"/>
                <w:color w:val="auto"/>
                <w:sz w:val="20"/>
                <w:szCs w:val="20"/>
                <w:shd w:val="clear" w:color="auto" w:fill="FFFFFF"/>
                <w:lang w:eastAsia="en-US"/>
              </w:rPr>
              <w:t xml:space="preserve">entities (especially different </w:t>
            </w:r>
            <w:r w:rsidRPr="007E541D">
              <w:rPr>
                <w:rFonts w:asciiTheme="majorHAnsi" w:eastAsia="Times New Roman" w:hAnsiTheme="majorHAnsi" w:cs="Arial"/>
                <w:color w:val="auto"/>
                <w:sz w:val="20"/>
                <w:szCs w:val="20"/>
                <w:shd w:val="clear" w:color="auto" w:fill="FFFFFF"/>
                <w:lang w:eastAsia="en-US"/>
              </w:rPr>
              <w:t>sectors</w:t>
            </w:r>
            <w:r w:rsidR="007E541D">
              <w:rPr>
                <w:rFonts w:asciiTheme="majorHAnsi" w:eastAsia="Times New Roman" w:hAnsiTheme="majorHAnsi" w:cs="Arial"/>
                <w:color w:val="auto"/>
                <w:sz w:val="20"/>
                <w:szCs w:val="20"/>
                <w:shd w:val="clear" w:color="auto" w:fill="FFFFFF"/>
                <w:lang w:eastAsia="en-US"/>
              </w:rPr>
              <w:t>).</w:t>
            </w:r>
            <w:r w:rsidRPr="007E541D">
              <w:rPr>
                <w:rFonts w:asciiTheme="majorHAnsi" w:eastAsia="Times New Roman" w:hAnsiTheme="majorHAnsi" w:cs="Arial"/>
                <w:color w:val="auto"/>
                <w:sz w:val="20"/>
                <w:szCs w:val="20"/>
                <w:shd w:val="clear" w:color="auto" w:fill="FFFFFF"/>
                <w:lang w:eastAsia="en-US"/>
              </w:rPr>
              <w:t xml:space="preserve"> </w:t>
            </w:r>
            <w:r w:rsidR="007E541D">
              <w:rPr>
                <w:rFonts w:asciiTheme="majorHAnsi" w:eastAsia="Times New Roman" w:hAnsiTheme="majorHAnsi" w:cs="Arial"/>
                <w:color w:val="auto"/>
                <w:sz w:val="20"/>
                <w:szCs w:val="20"/>
                <w:shd w:val="clear" w:color="auto" w:fill="FFFFFF"/>
                <w:lang w:eastAsia="en-US"/>
              </w:rPr>
              <w:t>They often have a genuine</w:t>
            </w:r>
            <w:r w:rsidRPr="007E541D">
              <w:rPr>
                <w:rFonts w:asciiTheme="majorHAnsi" w:eastAsia="Times New Roman" w:hAnsiTheme="majorHAnsi" w:cs="Arial"/>
                <w:color w:val="auto"/>
                <w:sz w:val="20"/>
                <w:szCs w:val="20"/>
                <w:shd w:val="clear" w:color="auto" w:fill="FFFFFF"/>
                <w:lang w:eastAsia="en-US"/>
              </w:rPr>
              <w:t xml:space="preserve"> fear that </w:t>
            </w:r>
            <w:r w:rsidR="007E541D">
              <w:rPr>
                <w:rFonts w:asciiTheme="majorHAnsi" w:eastAsia="Times New Roman" w:hAnsiTheme="majorHAnsi" w:cs="Arial"/>
                <w:color w:val="auto"/>
                <w:sz w:val="20"/>
                <w:szCs w:val="20"/>
                <w:shd w:val="clear" w:color="auto" w:fill="FFFFFF"/>
                <w:lang w:eastAsia="en-US"/>
              </w:rPr>
              <w:t xml:space="preserve">any </w:t>
            </w:r>
            <w:r w:rsidRPr="007E541D">
              <w:rPr>
                <w:rFonts w:asciiTheme="majorHAnsi" w:eastAsia="Times New Roman" w:hAnsiTheme="majorHAnsi" w:cs="Arial"/>
                <w:color w:val="auto"/>
                <w:sz w:val="20"/>
                <w:szCs w:val="20"/>
                <w:shd w:val="clear" w:color="auto" w:fill="FFFFFF"/>
                <w:lang w:eastAsia="en-US"/>
              </w:rPr>
              <w:t xml:space="preserve">difference of views will quickly lead to divergence, conflict and, possibly, relationship breakdown.  </w:t>
            </w:r>
          </w:p>
        </w:tc>
        <w:tc>
          <w:tcPr>
            <w:tcW w:w="6945" w:type="dxa"/>
          </w:tcPr>
          <w:p w14:paraId="2A66959A" w14:textId="77777777" w:rsidR="007E541D" w:rsidRPr="007E541D" w:rsidRDefault="007E541D" w:rsidP="007E541D">
            <w:pPr>
              <w:pStyle w:val="NormalWeb"/>
              <w:spacing w:before="0" w:beforeAutospacing="0" w:after="0" w:afterAutospacing="0"/>
              <w:ind w:left="459"/>
              <w:rPr>
                <w:rFonts w:asciiTheme="majorHAnsi" w:hAnsiTheme="majorHAnsi"/>
                <w:sz w:val="22"/>
                <w:szCs w:val="22"/>
              </w:rPr>
            </w:pPr>
          </w:p>
          <w:p w14:paraId="7B1849E6" w14:textId="227642FF" w:rsidR="007E541D" w:rsidRPr="007E541D" w:rsidRDefault="007E541D" w:rsidP="007E541D">
            <w:pPr>
              <w:pStyle w:val="NormalWeb"/>
              <w:numPr>
                <w:ilvl w:val="0"/>
                <w:numId w:val="1"/>
              </w:numPr>
              <w:spacing w:before="0" w:beforeAutospacing="0" w:after="0" w:afterAutospacing="0"/>
              <w:ind w:left="459"/>
              <w:rPr>
                <w:rFonts w:asciiTheme="majorHAnsi" w:hAnsiTheme="majorHAnsi"/>
                <w:sz w:val="22"/>
                <w:szCs w:val="22"/>
              </w:rPr>
            </w:pPr>
            <w:r>
              <w:rPr>
                <w:rFonts w:asciiTheme="majorHAnsi" w:eastAsia="Times New Roman" w:hAnsiTheme="majorHAnsi" w:cs="Arial"/>
                <w:szCs w:val="22"/>
                <w:shd w:val="clear" w:color="auto" w:fill="FFFFFF"/>
              </w:rPr>
              <w:t>How was the partnership set up – did individuals / organisations choose to be involved or were they required to operate as a partnership – perhaps as a pre-requisite for accessing funds?</w:t>
            </w:r>
          </w:p>
          <w:p w14:paraId="115BF7FC" w14:textId="0F8F2052" w:rsidR="007E541D" w:rsidRPr="007E541D" w:rsidRDefault="007E541D" w:rsidP="007E541D">
            <w:pPr>
              <w:pStyle w:val="NormalWeb"/>
              <w:numPr>
                <w:ilvl w:val="0"/>
                <w:numId w:val="1"/>
              </w:numPr>
              <w:spacing w:before="0" w:beforeAutospacing="0" w:after="0" w:afterAutospacing="0"/>
              <w:ind w:left="459"/>
              <w:rPr>
                <w:rFonts w:asciiTheme="majorHAnsi" w:hAnsiTheme="majorHAnsi"/>
                <w:sz w:val="22"/>
                <w:szCs w:val="22"/>
              </w:rPr>
            </w:pPr>
            <w:r>
              <w:rPr>
                <w:rFonts w:asciiTheme="majorHAnsi" w:eastAsia="Times New Roman" w:hAnsiTheme="majorHAnsi" w:cs="Arial"/>
                <w:szCs w:val="22"/>
                <w:shd w:val="clear" w:color="auto" w:fill="FFFFFF"/>
              </w:rPr>
              <w:t>What will it take to reassure partners that there may be some unexpected gains to be had by aligning with the other ways of thinking and operating (without necessarily 100% agreeing with everything they say or do)?</w:t>
            </w:r>
          </w:p>
          <w:p w14:paraId="0C7C3248" w14:textId="5D001752" w:rsidR="00385DC6" w:rsidRPr="007E541D" w:rsidRDefault="007E541D" w:rsidP="007E541D">
            <w:pPr>
              <w:pStyle w:val="NormalWeb"/>
              <w:numPr>
                <w:ilvl w:val="0"/>
                <w:numId w:val="1"/>
              </w:numPr>
              <w:spacing w:before="0" w:beforeAutospacing="0" w:after="0" w:afterAutospacing="0"/>
              <w:ind w:left="459"/>
              <w:rPr>
                <w:rFonts w:ascii="Calibri" w:hAnsi="Calibri"/>
                <w:b/>
                <w:iCs/>
              </w:rPr>
            </w:pPr>
            <w:r>
              <w:rPr>
                <w:rFonts w:ascii="Calibri" w:hAnsi="Calibri"/>
                <w:iCs/>
              </w:rPr>
              <w:t>What opportunities can be found to ‘get inside’ each other’s way of working by getting beneath unchecked preconceptions and / or outright prejudice?</w:t>
            </w:r>
          </w:p>
        </w:tc>
        <w:tc>
          <w:tcPr>
            <w:tcW w:w="1701" w:type="dxa"/>
          </w:tcPr>
          <w:p w14:paraId="2D769EAF" w14:textId="77777777" w:rsidR="00385DC6" w:rsidRPr="00082398" w:rsidRDefault="00385DC6" w:rsidP="00385DC6">
            <w:pPr>
              <w:rPr>
                <w:rFonts w:ascii="Calibri" w:hAnsi="Calibri"/>
                <w:b/>
                <w:iCs/>
                <w:sz w:val="24"/>
              </w:rPr>
            </w:pPr>
          </w:p>
          <w:p w14:paraId="3AB27033" w14:textId="77777777" w:rsidR="00385DC6" w:rsidRPr="00082398" w:rsidRDefault="00385DC6" w:rsidP="00385DC6">
            <w:pPr>
              <w:rPr>
                <w:rFonts w:ascii="Calibri" w:hAnsi="Calibri"/>
                <w:b/>
                <w:iCs/>
                <w:sz w:val="24"/>
              </w:rPr>
            </w:pPr>
          </w:p>
          <w:p w14:paraId="175C9087" w14:textId="77777777" w:rsidR="00A02BAB" w:rsidRDefault="00A02BAB" w:rsidP="00082398">
            <w:pPr>
              <w:pStyle w:val="NormalWeb"/>
              <w:spacing w:before="0" w:beforeAutospacing="0" w:after="0" w:afterAutospacing="0"/>
              <w:jc w:val="center"/>
              <w:rPr>
                <w:rFonts w:ascii="Calibri" w:hAnsi="Calibri"/>
                <w:b/>
                <w:iCs/>
                <w:sz w:val="24"/>
                <w:szCs w:val="24"/>
              </w:rPr>
            </w:pPr>
          </w:p>
          <w:p w14:paraId="60867C99" w14:textId="77777777" w:rsidR="00082398" w:rsidRDefault="00082398" w:rsidP="00082398">
            <w:pPr>
              <w:pStyle w:val="NormalWeb"/>
              <w:spacing w:before="0" w:beforeAutospacing="0" w:after="0" w:afterAutospacing="0"/>
              <w:jc w:val="center"/>
              <w:rPr>
                <w:rFonts w:ascii="Calibri" w:hAnsi="Calibri"/>
                <w:b/>
                <w:iCs/>
                <w:sz w:val="24"/>
                <w:szCs w:val="24"/>
              </w:rPr>
            </w:pPr>
            <w:r>
              <w:rPr>
                <w:rFonts w:ascii="Calibri" w:hAnsi="Calibri"/>
                <w:b/>
                <w:iCs/>
                <w:sz w:val="24"/>
                <w:szCs w:val="24"/>
              </w:rPr>
              <w:t xml:space="preserve">Added </w:t>
            </w:r>
          </w:p>
          <w:p w14:paraId="799F8562" w14:textId="5DFA85B5" w:rsidR="00385DC6" w:rsidRPr="00082398" w:rsidRDefault="00082398" w:rsidP="00082398">
            <w:pPr>
              <w:pStyle w:val="NormalWeb"/>
              <w:spacing w:before="0" w:beforeAutospacing="0" w:after="0" w:afterAutospacing="0"/>
              <w:jc w:val="center"/>
              <w:rPr>
                <w:rFonts w:asciiTheme="majorHAnsi" w:eastAsia="Times New Roman" w:hAnsiTheme="majorHAnsi" w:cs="Arial"/>
                <w:color w:val="000090"/>
                <w:sz w:val="24"/>
                <w:szCs w:val="24"/>
                <w:shd w:val="clear" w:color="auto" w:fill="FFFFFF"/>
              </w:rPr>
            </w:pPr>
            <w:r>
              <w:rPr>
                <w:rFonts w:ascii="Calibri" w:hAnsi="Calibri"/>
                <w:b/>
                <w:iCs/>
                <w:sz w:val="24"/>
                <w:szCs w:val="24"/>
              </w:rPr>
              <w:t>V</w:t>
            </w:r>
            <w:r w:rsidRPr="00082398">
              <w:rPr>
                <w:rFonts w:ascii="Calibri" w:hAnsi="Calibri"/>
                <w:b/>
                <w:iCs/>
                <w:sz w:val="24"/>
                <w:szCs w:val="24"/>
              </w:rPr>
              <w:t xml:space="preserve">alue </w:t>
            </w:r>
          </w:p>
        </w:tc>
      </w:tr>
      <w:tr w:rsidR="00272046" w:rsidRPr="00C1603D" w14:paraId="38C22385" w14:textId="77CD01C6" w:rsidTr="00272046">
        <w:trPr>
          <w:trHeight w:val="1571"/>
        </w:trPr>
        <w:tc>
          <w:tcPr>
            <w:tcW w:w="2235" w:type="dxa"/>
          </w:tcPr>
          <w:p w14:paraId="3F669C72" w14:textId="104549B4" w:rsidR="000C2371" w:rsidRDefault="000C2371" w:rsidP="00F056CD">
            <w:pPr>
              <w:ind w:left="141"/>
              <w:jc w:val="left"/>
              <w:rPr>
                <w:rFonts w:asciiTheme="majorHAnsi" w:eastAsia="Times New Roman" w:hAnsiTheme="majorHAnsi" w:cs="Arial"/>
                <w:noProof/>
                <w:szCs w:val="22"/>
                <w:lang w:val="en-US" w:eastAsia="en-US"/>
              </w:rPr>
            </w:pPr>
          </w:p>
          <w:p w14:paraId="5E8C9781" w14:textId="77777777" w:rsidR="000C2371" w:rsidRDefault="000C2371" w:rsidP="00F056CD">
            <w:pPr>
              <w:ind w:left="141"/>
              <w:jc w:val="left"/>
              <w:rPr>
                <w:rFonts w:asciiTheme="majorHAnsi" w:eastAsia="Times New Roman" w:hAnsiTheme="majorHAnsi" w:cs="Arial"/>
                <w:noProof/>
                <w:szCs w:val="22"/>
                <w:lang w:val="en-US" w:eastAsia="en-US"/>
              </w:rPr>
            </w:pPr>
          </w:p>
          <w:p w14:paraId="3D29F232" w14:textId="2BB660FE" w:rsidR="00A02BAB" w:rsidRDefault="000C2371" w:rsidP="00F056CD">
            <w:pPr>
              <w:ind w:left="141"/>
              <w:jc w:val="left"/>
              <w:rPr>
                <w:rFonts w:ascii="Calibri" w:hAnsi="Calibri"/>
                <w:b/>
                <w:iCs/>
              </w:rPr>
            </w:pPr>
            <w:r>
              <w:rPr>
                <w:rFonts w:asciiTheme="majorHAnsi" w:eastAsia="Times New Roman" w:hAnsiTheme="majorHAnsi" w:cs="Arial"/>
                <w:noProof/>
                <w:szCs w:val="22"/>
                <w:lang w:val="en-US" w:eastAsia="en-US"/>
              </w:rPr>
              <mc:AlternateContent>
                <mc:Choice Requires="wps">
                  <w:drawing>
                    <wp:anchor distT="0" distB="0" distL="114300" distR="114300" simplePos="0" relativeHeight="251676672" behindDoc="0" locked="0" layoutInCell="1" allowOverlap="1" wp14:anchorId="71C8C0DF" wp14:editId="6E7E8BED">
                      <wp:simplePos x="0" y="0"/>
                      <wp:positionH relativeFrom="column">
                        <wp:posOffset>-45720</wp:posOffset>
                      </wp:positionH>
                      <wp:positionV relativeFrom="paragraph">
                        <wp:posOffset>1049655</wp:posOffset>
                      </wp:positionV>
                      <wp:extent cx="1371600" cy="22860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13716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B089FE3" w14:textId="763B95ED" w:rsidR="008276B4" w:rsidRPr="007C6B67" w:rsidRDefault="008276B4" w:rsidP="0009564F">
                                  <w:pPr>
                                    <w:rPr>
                                      <w:color w:val="auto"/>
                                      <w:sz w:val="20"/>
                                      <w:szCs w:val="20"/>
                                    </w:rPr>
                                  </w:pPr>
                                  <w:r w:rsidRPr="007C6B67">
                                    <w:rPr>
                                      <w:rFonts w:asciiTheme="majorHAnsi" w:eastAsia="Times New Roman" w:hAnsiTheme="majorHAnsi" w:cs="Arial"/>
                                      <w:color w:val="auto"/>
                                      <w:sz w:val="20"/>
                                      <w:szCs w:val="20"/>
                                      <w:lang w:val="en-US"/>
                                    </w:rPr>
                                    <w:t>Power imbalance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7" type="#_x0000_t202" style="position:absolute;left:0;text-align:left;margin-left:-3.55pt;margin-top:82.65pt;width:10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" filled="f" stroked="f">
                      <v:textbox>
                        <w:txbxContent>
                          <w:p w14:paraId="4B089FE3" w14:textId="763B95ED" w:rsidR="000C2371" w:rsidRPr="007C6B67" w:rsidRDefault="000C2371" w:rsidP="0009564F">
                            <w:pPr>
                              <w:rPr>
                                <w:color w:val="auto"/>
                                <w:sz w:val="20"/>
                                <w:szCs w:val="20"/>
                              </w:rPr>
                            </w:pPr>
                            <w:r w:rsidRPr="007C6B67">
                              <w:rPr>
                                <w:rFonts w:asciiTheme="majorHAnsi" w:eastAsia="Times New Roman" w:hAnsiTheme="majorHAnsi" w:cs="Arial"/>
                                <w:color w:val="auto"/>
                                <w:sz w:val="20"/>
                                <w:szCs w:val="20"/>
                                <w:lang w:val="en-US"/>
                              </w:rPr>
                              <w:t>Power imbalance</w:t>
                            </w:r>
                          </w:p>
                        </w:txbxContent>
                      </v:textbox>
                      <w10:wrap type="square"/>
                    </v:shape>
                  </w:pict>
                </mc:Fallback>
              </mc:AlternateContent>
            </w:r>
            <w:r w:rsidRPr="00E07D3C">
              <w:rPr>
                <w:rFonts w:asciiTheme="majorHAnsi" w:eastAsia="Times New Roman" w:hAnsiTheme="majorHAnsi" w:cs="Arial"/>
                <w:noProof/>
                <w:szCs w:val="22"/>
                <w:lang w:val="en-US" w:eastAsia="en-US"/>
              </w:rPr>
              <w:drawing>
                <wp:inline distT="0" distB="0" distL="0" distR="0" wp14:anchorId="7197C160" wp14:editId="2FBF0265">
                  <wp:extent cx="1116330" cy="844181"/>
                  <wp:effectExtent l="0" t="0" r="127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7"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7767" cy="845268"/>
                          </a:xfrm>
                          <a:prstGeom prst="rect">
                            <a:avLst/>
                          </a:prstGeom>
                          <a:solidFill>
                            <a:srgbClr val="0B62FF"/>
                          </a:solidFill>
                          <a:ln>
                            <a:noFill/>
                          </a:ln>
                          <a:extLst/>
                        </pic:spPr>
                      </pic:pic>
                    </a:graphicData>
                  </a:graphic>
                </wp:inline>
              </w:drawing>
            </w:r>
          </w:p>
          <w:p w14:paraId="0EB3B1C4" w14:textId="77777777" w:rsidR="00385DC6" w:rsidRPr="00A02BAB" w:rsidRDefault="00385DC6" w:rsidP="00A02BAB">
            <w:pPr>
              <w:rPr>
                <w:rFonts w:ascii="Calibri" w:hAnsi="Calibri"/>
                <w:sz w:val="16"/>
                <w:szCs w:val="16"/>
              </w:rPr>
            </w:pPr>
          </w:p>
        </w:tc>
        <w:tc>
          <w:tcPr>
            <w:tcW w:w="3402" w:type="dxa"/>
          </w:tcPr>
          <w:p w14:paraId="678B7BC7" w14:textId="77777777" w:rsidR="007E541D" w:rsidRDefault="007E541D" w:rsidP="00272046">
            <w:pPr>
              <w:ind w:left="33"/>
              <w:jc w:val="left"/>
              <w:rPr>
                <w:rFonts w:asciiTheme="majorHAnsi" w:eastAsia="Times New Roman" w:hAnsiTheme="majorHAnsi" w:cs="Arial"/>
                <w:color w:val="000090"/>
                <w:sz w:val="20"/>
                <w:szCs w:val="20"/>
                <w:shd w:val="clear" w:color="auto" w:fill="FFFFFF"/>
                <w:lang w:eastAsia="en-US"/>
              </w:rPr>
            </w:pPr>
          </w:p>
          <w:p w14:paraId="6D187D12" w14:textId="77777777" w:rsidR="00385DC6" w:rsidRDefault="00385DC6" w:rsidP="00272046">
            <w:pPr>
              <w:ind w:left="33"/>
              <w:jc w:val="left"/>
              <w:rPr>
                <w:rFonts w:asciiTheme="majorHAnsi" w:eastAsia="Times New Roman" w:hAnsiTheme="majorHAnsi" w:cs="Arial"/>
                <w:color w:val="auto"/>
                <w:sz w:val="20"/>
                <w:szCs w:val="20"/>
                <w:shd w:val="clear" w:color="auto" w:fill="FFFFFF"/>
                <w:lang w:eastAsia="en-US"/>
              </w:rPr>
            </w:pPr>
            <w:r w:rsidRPr="007E541D">
              <w:rPr>
                <w:rFonts w:asciiTheme="majorHAnsi" w:eastAsia="Times New Roman" w:hAnsiTheme="majorHAnsi" w:cs="Arial"/>
                <w:color w:val="auto"/>
                <w:sz w:val="20"/>
                <w:szCs w:val="20"/>
                <w:shd w:val="clear" w:color="auto" w:fill="FFFFFF"/>
                <w:lang w:eastAsia="en-US"/>
              </w:rPr>
              <w:t xml:space="preserve">Power comes in many forms and is a valid aspiration for those who feel powerless, but all too often partnerships can be held hostage by individuals or organisations wielding power inappropriately.  A partnership in which some partners are, or feel, marginalised has serious problems that need to be addressed. </w:t>
            </w:r>
          </w:p>
          <w:p w14:paraId="0D3D326C" w14:textId="28B26F23" w:rsidR="007E541D" w:rsidRPr="007E541D" w:rsidRDefault="007E541D" w:rsidP="00272046">
            <w:pPr>
              <w:ind w:left="33"/>
              <w:jc w:val="left"/>
              <w:rPr>
                <w:rFonts w:ascii="Calibri" w:hAnsi="Calibri"/>
                <w:b/>
                <w:iCs/>
                <w:color w:val="auto"/>
                <w:sz w:val="20"/>
                <w:szCs w:val="20"/>
              </w:rPr>
            </w:pPr>
          </w:p>
        </w:tc>
        <w:tc>
          <w:tcPr>
            <w:tcW w:w="6945" w:type="dxa"/>
          </w:tcPr>
          <w:p w14:paraId="605E4B55" w14:textId="77777777" w:rsidR="00385DC6" w:rsidRDefault="00385DC6" w:rsidP="0009564F">
            <w:pPr>
              <w:pStyle w:val="NormalWeb"/>
              <w:spacing w:before="0" w:beforeAutospacing="0" w:after="0" w:afterAutospacing="0"/>
              <w:jc w:val="center"/>
              <w:rPr>
                <w:rFonts w:asciiTheme="majorHAnsi" w:hAnsiTheme="majorHAnsi" w:cstheme="minorBidi"/>
                <w:color w:val="000000" w:themeColor="text1"/>
                <w:kern w:val="24"/>
                <w:sz w:val="22"/>
                <w:szCs w:val="22"/>
                <w:lang w:val="en-US"/>
              </w:rPr>
            </w:pPr>
          </w:p>
          <w:p w14:paraId="51D3E18F" w14:textId="18B5AA27" w:rsidR="007E541D" w:rsidRPr="007E541D" w:rsidRDefault="007E541D" w:rsidP="007E541D">
            <w:pPr>
              <w:pStyle w:val="NormalWeb"/>
              <w:numPr>
                <w:ilvl w:val="0"/>
                <w:numId w:val="2"/>
              </w:numPr>
              <w:spacing w:before="0" w:beforeAutospacing="0" w:after="0" w:afterAutospacing="0"/>
              <w:ind w:left="459"/>
              <w:rPr>
                <w:rFonts w:asciiTheme="majorHAnsi" w:hAnsiTheme="majorHAnsi"/>
                <w:sz w:val="22"/>
                <w:szCs w:val="22"/>
              </w:rPr>
            </w:pPr>
            <w:r>
              <w:rPr>
                <w:rFonts w:asciiTheme="majorHAnsi" w:eastAsia="Times New Roman" w:hAnsiTheme="majorHAnsi" w:cs="Arial"/>
                <w:szCs w:val="22"/>
                <w:shd w:val="clear" w:color="auto" w:fill="FFFFFF"/>
              </w:rPr>
              <w:t>How do partners build a better balance between different players – where power is shared and not exerted as a means of control?</w:t>
            </w:r>
          </w:p>
          <w:p w14:paraId="1C7CEFDF" w14:textId="4E03AA96" w:rsidR="00385DC6" w:rsidRPr="003B4269" w:rsidRDefault="007E541D" w:rsidP="007E541D">
            <w:pPr>
              <w:pStyle w:val="NormalWeb"/>
              <w:numPr>
                <w:ilvl w:val="0"/>
                <w:numId w:val="2"/>
              </w:numPr>
              <w:spacing w:before="0" w:beforeAutospacing="0" w:after="0" w:afterAutospacing="0"/>
              <w:ind w:left="459"/>
              <w:rPr>
                <w:rFonts w:asciiTheme="majorHAnsi" w:hAnsiTheme="majorHAnsi"/>
                <w:sz w:val="22"/>
                <w:szCs w:val="22"/>
              </w:rPr>
            </w:pPr>
            <w:r>
              <w:rPr>
                <w:rFonts w:asciiTheme="majorHAnsi" w:eastAsia="Times New Roman" w:hAnsiTheme="majorHAnsi" w:cs="Arial"/>
                <w:szCs w:val="22"/>
                <w:shd w:val="clear" w:color="auto" w:fill="FFFFFF"/>
              </w:rPr>
              <w:t xml:space="preserve">How are </w:t>
            </w:r>
            <w:r w:rsidR="003B4269" w:rsidRPr="003B4269">
              <w:rPr>
                <w:rFonts w:asciiTheme="majorHAnsi" w:eastAsia="Times New Roman" w:hAnsiTheme="majorHAnsi" w:cs="Arial"/>
                <w:szCs w:val="22"/>
                <w:u w:val="single"/>
                <w:shd w:val="clear" w:color="auto" w:fill="FFFFFF"/>
              </w:rPr>
              <w:t>all</w:t>
            </w:r>
            <w:r>
              <w:rPr>
                <w:rFonts w:asciiTheme="majorHAnsi" w:eastAsia="Times New Roman" w:hAnsiTheme="majorHAnsi" w:cs="Arial"/>
                <w:szCs w:val="22"/>
                <w:shd w:val="clear" w:color="auto" w:fill="FFFFFF"/>
              </w:rPr>
              <w:t xml:space="preserve"> contributions (somet</w:t>
            </w:r>
            <w:r w:rsidR="003B4269">
              <w:rPr>
                <w:rFonts w:asciiTheme="majorHAnsi" w:eastAsia="Times New Roman" w:hAnsiTheme="majorHAnsi" w:cs="Arial"/>
                <w:szCs w:val="22"/>
                <w:shd w:val="clear" w:color="auto" w:fill="FFFFFF"/>
              </w:rPr>
              <w:t xml:space="preserve">imes less tangible but equally </w:t>
            </w:r>
            <w:r>
              <w:rPr>
                <w:rFonts w:asciiTheme="majorHAnsi" w:eastAsia="Times New Roman" w:hAnsiTheme="majorHAnsi" w:cs="Arial"/>
                <w:szCs w:val="22"/>
                <w:shd w:val="clear" w:color="auto" w:fill="FFFFFF"/>
              </w:rPr>
              <w:t xml:space="preserve">important as </w:t>
            </w:r>
            <w:r w:rsidR="003B4269">
              <w:rPr>
                <w:rFonts w:asciiTheme="majorHAnsi" w:eastAsia="Times New Roman" w:hAnsiTheme="majorHAnsi" w:cs="Arial"/>
                <w:szCs w:val="22"/>
                <w:shd w:val="clear" w:color="auto" w:fill="FFFFFF"/>
              </w:rPr>
              <w:t xml:space="preserve">those that are </w:t>
            </w:r>
            <w:r>
              <w:rPr>
                <w:rFonts w:asciiTheme="majorHAnsi" w:eastAsia="Times New Roman" w:hAnsiTheme="majorHAnsi" w:cs="Arial"/>
                <w:szCs w:val="22"/>
                <w:shd w:val="clear" w:color="auto" w:fill="FFFFFF"/>
              </w:rPr>
              <w:t>more tangible</w:t>
            </w:r>
            <w:r w:rsidR="003B4269">
              <w:rPr>
                <w:rFonts w:asciiTheme="majorHAnsi" w:eastAsia="Times New Roman" w:hAnsiTheme="majorHAnsi" w:cs="Arial"/>
                <w:szCs w:val="22"/>
                <w:shd w:val="clear" w:color="auto" w:fill="FFFFFF"/>
              </w:rPr>
              <w:t>)</w:t>
            </w:r>
            <w:r w:rsidR="00385DC6" w:rsidRPr="007E541D">
              <w:rPr>
                <w:rFonts w:asciiTheme="majorHAnsi" w:eastAsia="Times New Roman" w:hAnsiTheme="majorHAnsi" w:cs="Arial"/>
                <w:szCs w:val="22"/>
                <w:shd w:val="clear" w:color="auto" w:fill="FFFFFF"/>
              </w:rPr>
              <w:t xml:space="preserve"> </w:t>
            </w:r>
            <w:r w:rsidR="003B4269">
              <w:rPr>
                <w:rFonts w:asciiTheme="majorHAnsi" w:eastAsia="Times New Roman" w:hAnsiTheme="majorHAnsi" w:cs="Arial"/>
                <w:szCs w:val="22"/>
                <w:shd w:val="clear" w:color="auto" w:fill="FFFFFF"/>
              </w:rPr>
              <w:t>properly acknowledged and valued?</w:t>
            </w:r>
          </w:p>
          <w:p w14:paraId="5D5EC534" w14:textId="77777777" w:rsidR="003B4269" w:rsidRPr="003B4269" w:rsidRDefault="003B4269" w:rsidP="007E541D">
            <w:pPr>
              <w:pStyle w:val="NormalWeb"/>
              <w:numPr>
                <w:ilvl w:val="0"/>
                <w:numId w:val="2"/>
              </w:numPr>
              <w:spacing w:before="0" w:beforeAutospacing="0" w:after="0" w:afterAutospacing="0"/>
              <w:ind w:left="459"/>
              <w:rPr>
                <w:rFonts w:asciiTheme="majorHAnsi" w:hAnsiTheme="majorHAnsi"/>
                <w:sz w:val="22"/>
                <w:szCs w:val="22"/>
              </w:rPr>
            </w:pPr>
            <w:r>
              <w:rPr>
                <w:rFonts w:asciiTheme="majorHAnsi" w:eastAsia="Times New Roman" w:hAnsiTheme="majorHAnsi" w:cs="Arial"/>
                <w:szCs w:val="22"/>
                <w:shd w:val="clear" w:color="auto" w:fill="FFFFFF"/>
              </w:rPr>
              <w:t xml:space="preserve">How is ‘bullying’ behaviour called out and challenged? </w:t>
            </w:r>
          </w:p>
          <w:p w14:paraId="7DB428AF" w14:textId="231448F6" w:rsidR="003B4269" w:rsidRPr="007E541D" w:rsidRDefault="003B4269" w:rsidP="007E541D">
            <w:pPr>
              <w:pStyle w:val="NormalWeb"/>
              <w:numPr>
                <w:ilvl w:val="0"/>
                <w:numId w:val="2"/>
              </w:numPr>
              <w:spacing w:before="0" w:beforeAutospacing="0" w:after="0" w:afterAutospacing="0"/>
              <w:ind w:left="459"/>
              <w:rPr>
                <w:rFonts w:asciiTheme="majorHAnsi" w:hAnsiTheme="majorHAnsi"/>
                <w:sz w:val="22"/>
                <w:szCs w:val="22"/>
              </w:rPr>
            </w:pPr>
            <w:r>
              <w:rPr>
                <w:rFonts w:asciiTheme="majorHAnsi" w:eastAsia="Times New Roman" w:hAnsiTheme="majorHAnsi" w:cs="Arial"/>
                <w:szCs w:val="22"/>
                <w:shd w:val="clear" w:color="auto" w:fill="FFFFFF"/>
              </w:rPr>
              <w:t xml:space="preserve">How are those who feel they have less </w:t>
            </w:r>
            <w:proofErr w:type="gramStart"/>
            <w:r>
              <w:rPr>
                <w:rFonts w:asciiTheme="majorHAnsi" w:eastAsia="Times New Roman" w:hAnsiTheme="majorHAnsi" w:cs="Arial"/>
                <w:szCs w:val="22"/>
                <w:shd w:val="clear" w:color="auto" w:fill="FFFFFF"/>
              </w:rPr>
              <w:t>power, that</w:t>
            </w:r>
            <w:proofErr w:type="gramEnd"/>
            <w:r>
              <w:rPr>
                <w:rFonts w:asciiTheme="majorHAnsi" w:eastAsia="Times New Roman" w:hAnsiTheme="majorHAnsi" w:cs="Arial"/>
                <w:szCs w:val="22"/>
                <w:shd w:val="clear" w:color="auto" w:fill="FFFFFF"/>
              </w:rPr>
              <w:t xml:space="preserve"> their voices are not heard and / or that their opinions are dismissed as unimportant given space to assert themselves? </w:t>
            </w:r>
          </w:p>
          <w:p w14:paraId="1F311367" w14:textId="07C1AC8E" w:rsidR="00385DC6" w:rsidRPr="00C1603D" w:rsidRDefault="00385DC6" w:rsidP="0009564F">
            <w:pPr>
              <w:jc w:val="left"/>
              <w:rPr>
                <w:rFonts w:ascii="Calibri" w:hAnsi="Calibri"/>
                <w:b/>
                <w:iCs/>
              </w:rPr>
            </w:pPr>
          </w:p>
        </w:tc>
        <w:tc>
          <w:tcPr>
            <w:tcW w:w="1701" w:type="dxa"/>
          </w:tcPr>
          <w:p w14:paraId="5BDA428C" w14:textId="77777777" w:rsidR="00385DC6" w:rsidRPr="00082398" w:rsidRDefault="00385DC6" w:rsidP="00385DC6">
            <w:pPr>
              <w:rPr>
                <w:rFonts w:ascii="Calibri" w:hAnsi="Calibri"/>
                <w:b/>
                <w:iCs/>
                <w:sz w:val="24"/>
              </w:rPr>
            </w:pPr>
          </w:p>
          <w:p w14:paraId="5F37E1BB" w14:textId="77777777" w:rsidR="00385DC6" w:rsidRPr="00082398" w:rsidRDefault="00385DC6" w:rsidP="00385DC6">
            <w:pPr>
              <w:rPr>
                <w:rFonts w:ascii="Calibri" w:hAnsi="Calibri"/>
                <w:b/>
                <w:iCs/>
                <w:sz w:val="24"/>
              </w:rPr>
            </w:pPr>
          </w:p>
          <w:p w14:paraId="0DBE17DE" w14:textId="77777777" w:rsidR="00082398" w:rsidRPr="00082398" w:rsidRDefault="00082398" w:rsidP="00385DC6">
            <w:pPr>
              <w:pStyle w:val="NormalWeb"/>
              <w:spacing w:before="0" w:beforeAutospacing="0" w:after="0" w:afterAutospacing="0"/>
              <w:jc w:val="center"/>
              <w:rPr>
                <w:rFonts w:ascii="Calibri" w:hAnsi="Calibri"/>
                <w:b/>
                <w:iCs/>
                <w:sz w:val="24"/>
                <w:szCs w:val="24"/>
              </w:rPr>
            </w:pPr>
          </w:p>
          <w:p w14:paraId="048A635F" w14:textId="77777777" w:rsidR="00082398" w:rsidRPr="00082398" w:rsidRDefault="00082398" w:rsidP="00385DC6">
            <w:pPr>
              <w:pStyle w:val="NormalWeb"/>
              <w:spacing w:before="0" w:beforeAutospacing="0" w:after="0" w:afterAutospacing="0"/>
              <w:jc w:val="center"/>
              <w:rPr>
                <w:rFonts w:ascii="Calibri" w:hAnsi="Calibri"/>
                <w:b/>
                <w:iCs/>
                <w:sz w:val="24"/>
                <w:szCs w:val="24"/>
              </w:rPr>
            </w:pPr>
            <w:r w:rsidRPr="00082398">
              <w:rPr>
                <w:rFonts w:ascii="Calibri" w:hAnsi="Calibri"/>
                <w:b/>
                <w:iCs/>
                <w:sz w:val="24"/>
                <w:szCs w:val="24"/>
              </w:rPr>
              <w:t>Greater</w:t>
            </w:r>
          </w:p>
          <w:p w14:paraId="0ECA0ED4" w14:textId="7DDB99D9" w:rsidR="00385DC6" w:rsidRPr="00082398" w:rsidRDefault="00385DC6" w:rsidP="00385DC6">
            <w:pPr>
              <w:pStyle w:val="NormalWeb"/>
              <w:spacing w:before="0" w:beforeAutospacing="0" w:after="0" w:afterAutospacing="0"/>
              <w:jc w:val="center"/>
              <w:rPr>
                <w:rFonts w:asciiTheme="majorHAnsi" w:hAnsiTheme="majorHAnsi" w:cstheme="minorBidi"/>
                <w:color w:val="000000" w:themeColor="text1"/>
                <w:kern w:val="24"/>
                <w:sz w:val="24"/>
                <w:szCs w:val="24"/>
                <w:lang w:val="en-US"/>
              </w:rPr>
            </w:pPr>
            <w:r w:rsidRPr="00082398">
              <w:rPr>
                <w:rFonts w:ascii="Calibri" w:hAnsi="Calibri"/>
                <w:b/>
                <w:iCs/>
                <w:sz w:val="24"/>
                <w:szCs w:val="24"/>
              </w:rPr>
              <w:t>Equity</w:t>
            </w:r>
          </w:p>
        </w:tc>
      </w:tr>
    </w:tbl>
    <w:p w14:paraId="0DCCA674" w14:textId="17C037AE" w:rsidR="000C2371" w:rsidRDefault="000C2371">
      <w:pPr>
        <w:jc w:val="left"/>
      </w:pPr>
      <w:r>
        <w:br w:type="page"/>
      </w:r>
    </w:p>
    <w:tbl>
      <w:tblPr>
        <w:tblStyle w:val="TableGrid"/>
        <w:tblW w:w="14283" w:type="dxa"/>
        <w:tblInd w:w="-567" w:type="dxa"/>
        <w:tblLayout w:type="fixed"/>
        <w:tblLook w:val="04A0" w:firstRow="1" w:lastRow="0" w:firstColumn="1" w:lastColumn="0" w:noHBand="0" w:noVBand="1"/>
      </w:tblPr>
      <w:tblGrid>
        <w:gridCol w:w="2235"/>
        <w:gridCol w:w="3402"/>
        <w:gridCol w:w="6945"/>
        <w:gridCol w:w="1701"/>
      </w:tblGrid>
      <w:tr w:rsidR="00272046" w:rsidRPr="00C1603D" w14:paraId="7F86AC02" w14:textId="78A7A544" w:rsidTr="00272046">
        <w:tc>
          <w:tcPr>
            <w:tcW w:w="2235" w:type="dxa"/>
          </w:tcPr>
          <w:p w14:paraId="721B83D8" w14:textId="07CAE555" w:rsidR="00385DC6" w:rsidRDefault="00385DC6" w:rsidP="00C1603D">
            <w:pPr>
              <w:jc w:val="left"/>
              <w:rPr>
                <w:rFonts w:asciiTheme="majorHAnsi" w:eastAsia="Times New Roman" w:hAnsiTheme="majorHAnsi" w:cs="Arial"/>
                <w:b/>
                <w:noProof/>
                <w:color w:val="000090"/>
                <w:szCs w:val="22"/>
                <w:shd w:val="clear" w:color="auto" w:fill="FFFFFF"/>
                <w:lang w:val="en-US" w:eastAsia="en-US"/>
              </w:rPr>
            </w:pPr>
          </w:p>
          <w:p w14:paraId="1A64D11B" w14:textId="77777777" w:rsidR="000C2371" w:rsidRDefault="000C2371" w:rsidP="00C1603D">
            <w:pPr>
              <w:jc w:val="left"/>
              <w:rPr>
                <w:rFonts w:asciiTheme="majorHAnsi" w:eastAsia="Times New Roman" w:hAnsiTheme="majorHAnsi" w:cs="Arial"/>
                <w:b/>
                <w:noProof/>
                <w:color w:val="000090"/>
                <w:szCs w:val="22"/>
                <w:shd w:val="clear" w:color="auto" w:fill="FFFFFF"/>
                <w:lang w:val="en-US" w:eastAsia="en-US"/>
              </w:rPr>
            </w:pPr>
          </w:p>
          <w:p w14:paraId="03FD81D4" w14:textId="77777777" w:rsidR="00272046" w:rsidRDefault="00272046" w:rsidP="00C1603D">
            <w:pPr>
              <w:jc w:val="left"/>
              <w:rPr>
                <w:rFonts w:asciiTheme="majorHAnsi" w:eastAsia="Times New Roman" w:hAnsiTheme="majorHAnsi" w:cs="Arial"/>
                <w:b/>
                <w:noProof/>
                <w:color w:val="000090"/>
                <w:szCs w:val="22"/>
                <w:shd w:val="clear" w:color="auto" w:fill="FFFFFF"/>
                <w:lang w:val="en-US" w:eastAsia="en-US"/>
              </w:rPr>
            </w:pPr>
          </w:p>
          <w:p w14:paraId="2F6A56EB" w14:textId="1D9531FE" w:rsidR="00272046" w:rsidRDefault="00272046" w:rsidP="00F056CD">
            <w:pPr>
              <w:ind w:left="141"/>
              <w:jc w:val="left"/>
              <w:rPr>
                <w:rFonts w:ascii="Calibri" w:hAnsi="Calibri"/>
                <w:b/>
                <w:iCs/>
              </w:rPr>
            </w:pPr>
            <w:r w:rsidRPr="00E07D3C">
              <w:rPr>
                <w:rFonts w:asciiTheme="majorHAnsi" w:eastAsia="Times New Roman" w:hAnsiTheme="majorHAnsi" w:cs="Arial"/>
                <w:b/>
                <w:noProof/>
                <w:color w:val="000090"/>
                <w:szCs w:val="22"/>
                <w:shd w:val="clear" w:color="auto" w:fill="FFFFFF"/>
                <w:lang w:val="en-US" w:eastAsia="en-US"/>
              </w:rPr>
              <w:drawing>
                <wp:inline distT="0" distB="0" distL="0" distR="0" wp14:anchorId="7FAB8EB9" wp14:editId="738F4AE9">
                  <wp:extent cx="1098887" cy="694690"/>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1"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8887" cy="694690"/>
                          </a:xfrm>
                          <a:prstGeom prst="rect">
                            <a:avLst/>
                          </a:prstGeom>
                          <a:noFill/>
                          <a:ln>
                            <a:noFill/>
                          </a:ln>
                          <a:extLst/>
                        </pic:spPr>
                      </pic:pic>
                    </a:graphicData>
                  </a:graphic>
                </wp:inline>
              </w:drawing>
            </w:r>
          </w:p>
          <w:p w14:paraId="0EA7ECC1" w14:textId="77777777" w:rsidR="00272046" w:rsidRDefault="00272046" w:rsidP="00272046">
            <w:pPr>
              <w:jc w:val="both"/>
              <w:rPr>
                <w:rFonts w:asciiTheme="majorHAnsi" w:eastAsia="Times New Roman" w:hAnsiTheme="majorHAnsi" w:cs="Arial"/>
                <w:color w:val="auto"/>
                <w:sz w:val="16"/>
                <w:szCs w:val="16"/>
                <w:shd w:val="clear" w:color="auto" w:fill="FFFFFF"/>
                <w:lang w:eastAsia="en-US"/>
              </w:rPr>
            </w:pPr>
          </w:p>
          <w:p w14:paraId="5B32524C" w14:textId="77777777" w:rsidR="00272046" w:rsidRDefault="00272046" w:rsidP="0009564F">
            <w:pPr>
              <w:rPr>
                <w:rFonts w:asciiTheme="majorHAnsi" w:eastAsia="Times New Roman" w:hAnsiTheme="majorHAnsi" w:cs="Arial"/>
                <w:color w:val="auto"/>
                <w:sz w:val="16"/>
                <w:szCs w:val="16"/>
                <w:shd w:val="clear" w:color="auto" w:fill="FFFFFF"/>
                <w:lang w:eastAsia="en-US"/>
              </w:rPr>
            </w:pPr>
          </w:p>
          <w:p w14:paraId="28B6A877" w14:textId="77777777" w:rsidR="00385DC6" w:rsidRDefault="00385DC6" w:rsidP="0009564F">
            <w:pPr>
              <w:rPr>
                <w:rFonts w:asciiTheme="majorHAnsi" w:eastAsia="Times New Roman" w:hAnsiTheme="majorHAnsi" w:cs="Arial"/>
                <w:color w:val="auto"/>
                <w:sz w:val="20"/>
                <w:szCs w:val="20"/>
                <w:shd w:val="clear" w:color="auto" w:fill="FFFFFF"/>
                <w:lang w:eastAsia="en-US"/>
              </w:rPr>
            </w:pPr>
            <w:r w:rsidRPr="00F056CD">
              <w:rPr>
                <w:rFonts w:asciiTheme="majorHAnsi" w:eastAsia="Times New Roman" w:hAnsiTheme="majorHAnsi" w:cs="Arial"/>
                <w:color w:val="auto"/>
                <w:sz w:val="20"/>
                <w:szCs w:val="20"/>
                <w:shd w:val="clear" w:color="auto" w:fill="FFFFFF"/>
                <w:lang w:eastAsia="en-US"/>
              </w:rPr>
              <w:t>Hidden agendas</w:t>
            </w:r>
          </w:p>
          <w:p w14:paraId="65FB91A3" w14:textId="77777777" w:rsidR="000C2371" w:rsidRDefault="000C2371" w:rsidP="0009564F">
            <w:pPr>
              <w:rPr>
                <w:rFonts w:ascii="Calibri" w:hAnsi="Calibri"/>
                <w:b/>
                <w:iCs/>
                <w:color w:val="auto"/>
                <w:sz w:val="20"/>
                <w:szCs w:val="20"/>
              </w:rPr>
            </w:pPr>
          </w:p>
          <w:p w14:paraId="0AD97BA3" w14:textId="1265FF7B" w:rsidR="000C2371" w:rsidRPr="00F056CD" w:rsidRDefault="000C2371" w:rsidP="0009564F">
            <w:pPr>
              <w:rPr>
                <w:rFonts w:ascii="Calibri" w:hAnsi="Calibri"/>
                <w:b/>
                <w:iCs/>
                <w:color w:val="auto"/>
                <w:sz w:val="20"/>
                <w:szCs w:val="20"/>
              </w:rPr>
            </w:pPr>
          </w:p>
        </w:tc>
        <w:tc>
          <w:tcPr>
            <w:tcW w:w="3402" w:type="dxa"/>
          </w:tcPr>
          <w:p w14:paraId="1782BB87" w14:textId="77777777" w:rsidR="003B4269" w:rsidRPr="003B4269" w:rsidRDefault="003B4269" w:rsidP="00385DC6">
            <w:pPr>
              <w:jc w:val="left"/>
              <w:rPr>
                <w:rFonts w:asciiTheme="majorHAnsi" w:eastAsia="Times New Roman" w:hAnsiTheme="majorHAnsi" w:cs="Arial"/>
                <w:color w:val="auto"/>
                <w:sz w:val="20"/>
                <w:szCs w:val="20"/>
                <w:shd w:val="clear" w:color="auto" w:fill="FFFFFF"/>
                <w:lang w:eastAsia="en-US"/>
              </w:rPr>
            </w:pPr>
          </w:p>
          <w:p w14:paraId="5468D948" w14:textId="7B6A8AA0" w:rsidR="00385DC6" w:rsidRPr="003B4269" w:rsidRDefault="003B4269" w:rsidP="003B4269">
            <w:pPr>
              <w:jc w:val="left"/>
              <w:rPr>
                <w:rFonts w:ascii="Calibri" w:hAnsi="Calibri"/>
                <w:b/>
                <w:iCs/>
                <w:color w:val="auto"/>
                <w:sz w:val="20"/>
                <w:szCs w:val="20"/>
              </w:rPr>
            </w:pPr>
            <w:r w:rsidRPr="003B4269">
              <w:rPr>
                <w:rFonts w:asciiTheme="majorHAnsi" w:eastAsia="Times New Roman" w:hAnsiTheme="majorHAnsi" w:cs="Arial"/>
                <w:color w:val="auto"/>
                <w:sz w:val="20"/>
                <w:szCs w:val="20"/>
                <w:shd w:val="clear" w:color="auto" w:fill="FFFFFF"/>
                <w:lang w:eastAsia="en-US"/>
              </w:rPr>
              <w:t xml:space="preserve">There is a difference between information that needs to be confidential (for commercial or legal reasons) and information that has a bearing on the partnership and is intentionally kept secret. </w:t>
            </w:r>
            <w:r w:rsidR="00385DC6" w:rsidRPr="003B4269">
              <w:rPr>
                <w:rFonts w:asciiTheme="majorHAnsi" w:eastAsia="Times New Roman" w:hAnsiTheme="majorHAnsi" w:cs="Arial"/>
                <w:color w:val="auto"/>
                <w:sz w:val="20"/>
                <w:szCs w:val="20"/>
                <w:shd w:val="clear" w:color="auto" w:fill="FFFFFF"/>
                <w:lang w:eastAsia="en-US"/>
              </w:rPr>
              <w:t>Partnerships quickly get stuck where there are (or are perceived to be) hidden agendas</w:t>
            </w:r>
            <w:r w:rsidRPr="003B4269">
              <w:rPr>
                <w:rFonts w:asciiTheme="majorHAnsi" w:eastAsia="Times New Roman" w:hAnsiTheme="majorHAnsi" w:cs="Arial"/>
                <w:color w:val="auto"/>
                <w:sz w:val="20"/>
                <w:szCs w:val="20"/>
                <w:shd w:val="clear" w:color="auto" w:fill="FFFFFF"/>
                <w:lang w:eastAsia="en-US"/>
              </w:rPr>
              <w:t xml:space="preserve"> and this can seriously impede progress and the achievement of results</w:t>
            </w:r>
            <w:r w:rsidR="00385DC6" w:rsidRPr="003B4269">
              <w:rPr>
                <w:rFonts w:asciiTheme="majorHAnsi" w:eastAsia="Times New Roman" w:hAnsiTheme="majorHAnsi" w:cs="Arial"/>
                <w:color w:val="auto"/>
                <w:sz w:val="20"/>
                <w:szCs w:val="20"/>
                <w:shd w:val="clear" w:color="auto" w:fill="FFFFFF"/>
                <w:lang w:eastAsia="en-US"/>
              </w:rPr>
              <w:t xml:space="preserve">. </w:t>
            </w:r>
          </w:p>
        </w:tc>
        <w:tc>
          <w:tcPr>
            <w:tcW w:w="6945" w:type="dxa"/>
          </w:tcPr>
          <w:p w14:paraId="41550998" w14:textId="77777777" w:rsidR="003B4269" w:rsidRDefault="003B4269" w:rsidP="00272046">
            <w:pPr>
              <w:pStyle w:val="NormalWeb"/>
              <w:spacing w:before="0" w:beforeAutospacing="0" w:after="0" w:afterAutospacing="0"/>
              <w:rPr>
                <w:rFonts w:asciiTheme="majorHAnsi" w:hAnsiTheme="majorHAnsi" w:cstheme="minorBidi"/>
                <w:kern w:val="24"/>
                <w:lang w:val="en-US"/>
              </w:rPr>
            </w:pPr>
          </w:p>
          <w:p w14:paraId="32C5E88E" w14:textId="2F315C79" w:rsidR="003B4269" w:rsidRPr="003B4269" w:rsidRDefault="003B4269" w:rsidP="003B4269">
            <w:pPr>
              <w:pStyle w:val="NormalWeb"/>
              <w:numPr>
                <w:ilvl w:val="0"/>
                <w:numId w:val="3"/>
              </w:numPr>
              <w:spacing w:before="0" w:beforeAutospacing="0" w:after="0" w:afterAutospacing="0"/>
              <w:ind w:left="459"/>
              <w:rPr>
                <w:rFonts w:asciiTheme="majorHAnsi" w:hAnsiTheme="majorHAnsi"/>
              </w:rPr>
            </w:pPr>
            <w:r>
              <w:rPr>
                <w:rFonts w:asciiTheme="majorHAnsi" w:hAnsiTheme="majorHAnsi"/>
              </w:rPr>
              <w:t>You don't need to know everything about your partners – that is neither desirable nor possible – but you do need to feel that</w:t>
            </w:r>
            <w:r w:rsidR="008276B4">
              <w:rPr>
                <w:rFonts w:asciiTheme="majorHAnsi" w:hAnsiTheme="majorHAnsi"/>
              </w:rPr>
              <w:t xml:space="preserve"> partners are being open and that their motives for partnering are genuine. How do you achieve this?</w:t>
            </w:r>
          </w:p>
          <w:p w14:paraId="5BD52082" w14:textId="77777777" w:rsidR="003B4269" w:rsidRPr="003B4269" w:rsidRDefault="003B4269" w:rsidP="003B4269">
            <w:pPr>
              <w:pStyle w:val="NormalWeb"/>
              <w:numPr>
                <w:ilvl w:val="0"/>
                <w:numId w:val="3"/>
              </w:numPr>
              <w:spacing w:before="0" w:beforeAutospacing="0" w:after="0" w:afterAutospacing="0"/>
              <w:ind w:left="459"/>
              <w:rPr>
                <w:rFonts w:asciiTheme="majorHAnsi" w:hAnsiTheme="majorHAnsi"/>
              </w:rPr>
            </w:pPr>
            <w:r>
              <w:rPr>
                <w:rFonts w:asciiTheme="majorHAnsi" w:eastAsia="Times New Roman" w:hAnsiTheme="majorHAnsi" w:cs="Arial"/>
                <w:shd w:val="clear" w:color="auto" w:fill="FFFFFF"/>
              </w:rPr>
              <w:t>T</w:t>
            </w:r>
            <w:r w:rsidR="00385DC6" w:rsidRPr="003B4269">
              <w:rPr>
                <w:rFonts w:asciiTheme="majorHAnsi" w:eastAsia="Times New Roman" w:hAnsiTheme="majorHAnsi" w:cs="Arial"/>
                <w:shd w:val="clear" w:color="auto" w:fill="FFFFFF"/>
              </w:rPr>
              <w:t xml:space="preserve">rust </w:t>
            </w:r>
            <w:r>
              <w:rPr>
                <w:rFonts w:asciiTheme="majorHAnsi" w:eastAsia="Times New Roman" w:hAnsiTheme="majorHAnsi" w:cs="Arial"/>
                <w:shd w:val="clear" w:color="auto" w:fill="FFFFFF"/>
              </w:rPr>
              <w:t>cannot realistically</w:t>
            </w:r>
            <w:r w:rsidR="00385DC6" w:rsidRPr="003B4269">
              <w:rPr>
                <w:rFonts w:asciiTheme="majorHAnsi" w:eastAsia="Times New Roman" w:hAnsiTheme="majorHAnsi" w:cs="Arial"/>
                <w:shd w:val="clear" w:color="auto" w:fill="FFFFFF"/>
              </w:rPr>
              <w:t xml:space="preserve"> a precondition for partnering</w:t>
            </w:r>
            <w:r>
              <w:rPr>
                <w:rFonts w:asciiTheme="majorHAnsi" w:eastAsia="Times New Roman" w:hAnsiTheme="majorHAnsi" w:cs="Arial"/>
                <w:shd w:val="clear" w:color="auto" w:fill="FFFFFF"/>
              </w:rPr>
              <w:t xml:space="preserve"> – how can you trust people you have not worked with before, perhaps have never even met face-to-face?</w:t>
            </w:r>
          </w:p>
          <w:p w14:paraId="0585929E" w14:textId="07070134" w:rsidR="00385DC6" w:rsidRPr="003B4269" w:rsidRDefault="003B4269" w:rsidP="003B4269">
            <w:pPr>
              <w:pStyle w:val="NormalWeb"/>
              <w:numPr>
                <w:ilvl w:val="0"/>
                <w:numId w:val="3"/>
              </w:numPr>
              <w:spacing w:before="0" w:beforeAutospacing="0" w:after="0" w:afterAutospacing="0"/>
              <w:ind w:left="459"/>
              <w:rPr>
                <w:rFonts w:asciiTheme="majorHAnsi" w:hAnsiTheme="majorHAnsi"/>
              </w:rPr>
            </w:pPr>
            <w:r>
              <w:rPr>
                <w:rFonts w:asciiTheme="majorHAnsi" w:eastAsia="Times New Roman" w:hAnsiTheme="majorHAnsi" w:cs="Arial"/>
                <w:shd w:val="clear" w:color="auto" w:fill="FFFFFF"/>
              </w:rPr>
              <w:t xml:space="preserve">Trust is, however, </w:t>
            </w:r>
            <w:r w:rsidR="00385DC6" w:rsidRPr="003B4269">
              <w:rPr>
                <w:rFonts w:asciiTheme="majorHAnsi" w:eastAsia="Times New Roman" w:hAnsiTheme="majorHAnsi" w:cs="Arial"/>
                <w:shd w:val="clear" w:color="auto" w:fill="FFFFFF"/>
              </w:rPr>
              <w:t>an important aspiration</w:t>
            </w:r>
            <w:r>
              <w:rPr>
                <w:rFonts w:asciiTheme="majorHAnsi" w:eastAsia="Times New Roman" w:hAnsiTheme="majorHAnsi" w:cs="Arial"/>
                <w:shd w:val="clear" w:color="auto" w:fill="FFFFFF"/>
              </w:rPr>
              <w:t xml:space="preserve"> in a partnership and can be a good measure of a partnership’s health over time</w:t>
            </w:r>
            <w:r w:rsidR="00385DC6" w:rsidRPr="003B4269">
              <w:rPr>
                <w:rFonts w:asciiTheme="majorHAnsi" w:eastAsia="Times New Roman" w:hAnsiTheme="majorHAnsi" w:cs="Arial"/>
                <w:shd w:val="clear" w:color="auto" w:fill="FFFFFF"/>
              </w:rPr>
              <w:t>.</w:t>
            </w:r>
            <w:r>
              <w:rPr>
                <w:rFonts w:asciiTheme="majorHAnsi" w:eastAsia="Times New Roman" w:hAnsiTheme="majorHAnsi" w:cs="Arial"/>
                <w:shd w:val="clear" w:color="auto" w:fill="FFFFFF"/>
              </w:rPr>
              <w:t xml:space="preserve"> It is particularly important</w:t>
            </w:r>
            <w:r>
              <w:rPr>
                <w:rFonts w:asciiTheme="majorHAnsi" w:hAnsiTheme="majorHAnsi"/>
              </w:rPr>
              <w:t xml:space="preserve"> in scenarios where partnering itself is </w:t>
            </w:r>
            <w:r w:rsidR="00385DC6" w:rsidRPr="003B4269">
              <w:rPr>
                <w:rFonts w:asciiTheme="majorHAnsi" w:eastAsia="Times New Roman" w:hAnsiTheme="majorHAnsi" w:cs="Arial"/>
                <w:shd w:val="clear" w:color="auto" w:fill="FFFFFF"/>
              </w:rPr>
              <w:t>seen as high risk.</w:t>
            </w:r>
            <w:r>
              <w:rPr>
                <w:rFonts w:asciiTheme="majorHAnsi" w:eastAsia="Times New Roman" w:hAnsiTheme="majorHAnsi" w:cs="Arial"/>
                <w:shd w:val="clear" w:color="auto" w:fill="FFFFFF"/>
              </w:rPr>
              <w:t xml:space="preserve"> What reassurances and approaches are needed in such scenarios?</w:t>
            </w:r>
          </w:p>
          <w:p w14:paraId="0AB93DDB" w14:textId="2361DED2" w:rsidR="00385DC6" w:rsidRPr="003B4269" w:rsidRDefault="00385DC6" w:rsidP="0009564F">
            <w:pPr>
              <w:jc w:val="left"/>
              <w:rPr>
                <w:rFonts w:ascii="Calibri" w:hAnsi="Calibri"/>
                <w:b/>
                <w:iCs/>
                <w:color w:val="auto"/>
                <w:sz w:val="20"/>
                <w:szCs w:val="20"/>
              </w:rPr>
            </w:pPr>
          </w:p>
        </w:tc>
        <w:tc>
          <w:tcPr>
            <w:tcW w:w="1701" w:type="dxa"/>
          </w:tcPr>
          <w:p w14:paraId="6CAA0EA5" w14:textId="77777777" w:rsidR="00385DC6" w:rsidRPr="00082398" w:rsidRDefault="00385DC6" w:rsidP="00385DC6">
            <w:pPr>
              <w:rPr>
                <w:rFonts w:ascii="Calibri" w:hAnsi="Calibri"/>
                <w:b/>
                <w:iCs/>
                <w:sz w:val="24"/>
              </w:rPr>
            </w:pPr>
          </w:p>
          <w:p w14:paraId="5300B0AC" w14:textId="77777777" w:rsidR="00385DC6" w:rsidRPr="00082398" w:rsidRDefault="00385DC6" w:rsidP="00385DC6">
            <w:pPr>
              <w:rPr>
                <w:rFonts w:ascii="Calibri" w:hAnsi="Calibri"/>
                <w:b/>
                <w:iCs/>
                <w:sz w:val="24"/>
              </w:rPr>
            </w:pPr>
          </w:p>
          <w:p w14:paraId="568D37DF" w14:textId="77777777" w:rsidR="00082398" w:rsidRPr="00082398" w:rsidRDefault="00082398" w:rsidP="00385DC6">
            <w:pPr>
              <w:pStyle w:val="NormalWeb"/>
              <w:spacing w:before="0" w:beforeAutospacing="0" w:after="0" w:afterAutospacing="0"/>
              <w:jc w:val="center"/>
              <w:rPr>
                <w:rFonts w:ascii="Calibri" w:hAnsi="Calibri"/>
                <w:b/>
                <w:iCs/>
                <w:sz w:val="24"/>
                <w:szCs w:val="24"/>
              </w:rPr>
            </w:pPr>
          </w:p>
          <w:p w14:paraId="579C0444" w14:textId="77777777" w:rsidR="00A02BAB" w:rsidRDefault="00A02BAB" w:rsidP="00082398">
            <w:pPr>
              <w:pStyle w:val="NormalWeb"/>
              <w:spacing w:before="0" w:beforeAutospacing="0" w:after="0" w:afterAutospacing="0"/>
              <w:jc w:val="center"/>
              <w:rPr>
                <w:rFonts w:ascii="Calibri" w:hAnsi="Calibri"/>
                <w:b/>
                <w:iCs/>
                <w:sz w:val="24"/>
                <w:szCs w:val="24"/>
              </w:rPr>
            </w:pPr>
          </w:p>
          <w:p w14:paraId="4985AB38" w14:textId="77777777" w:rsidR="00082398" w:rsidRDefault="00082398" w:rsidP="00082398">
            <w:pPr>
              <w:pStyle w:val="NormalWeb"/>
              <w:spacing w:before="0" w:beforeAutospacing="0" w:after="0" w:afterAutospacing="0"/>
              <w:jc w:val="center"/>
              <w:rPr>
                <w:rFonts w:ascii="Calibri" w:hAnsi="Calibri"/>
                <w:b/>
                <w:iCs/>
                <w:sz w:val="24"/>
                <w:szCs w:val="24"/>
              </w:rPr>
            </w:pPr>
            <w:r>
              <w:rPr>
                <w:rFonts w:ascii="Calibri" w:hAnsi="Calibri"/>
                <w:b/>
                <w:iCs/>
                <w:sz w:val="24"/>
                <w:szCs w:val="24"/>
              </w:rPr>
              <w:t>More</w:t>
            </w:r>
            <w:r w:rsidRPr="00082398">
              <w:rPr>
                <w:rFonts w:ascii="Calibri" w:hAnsi="Calibri"/>
                <w:b/>
                <w:iCs/>
                <w:sz w:val="24"/>
                <w:szCs w:val="24"/>
              </w:rPr>
              <w:t xml:space="preserve"> </w:t>
            </w:r>
          </w:p>
          <w:p w14:paraId="527C2221" w14:textId="28065145" w:rsidR="00385DC6" w:rsidRPr="00082398" w:rsidRDefault="00082398" w:rsidP="00082398">
            <w:pPr>
              <w:pStyle w:val="NormalWeb"/>
              <w:spacing w:before="0" w:beforeAutospacing="0" w:after="0" w:afterAutospacing="0"/>
              <w:jc w:val="center"/>
              <w:rPr>
                <w:rFonts w:ascii="Calibri" w:hAnsi="Calibri"/>
                <w:b/>
                <w:iCs/>
                <w:sz w:val="24"/>
                <w:szCs w:val="24"/>
              </w:rPr>
            </w:pPr>
            <w:r w:rsidRPr="00082398">
              <w:rPr>
                <w:rFonts w:ascii="Calibri" w:hAnsi="Calibri"/>
                <w:b/>
                <w:iCs/>
                <w:sz w:val="24"/>
                <w:szCs w:val="24"/>
              </w:rPr>
              <w:t>Trust</w:t>
            </w:r>
          </w:p>
        </w:tc>
      </w:tr>
      <w:tr w:rsidR="00272046" w:rsidRPr="00C1603D" w14:paraId="36C15AF5" w14:textId="7F3632B6" w:rsidTr="00272046">
        <w:trPr>
          <w:trHeight w:val="1405"/>
        </w:trPr>
        <w:tc>
          <w:tcPr>
            <w:tcW w:w="2235" w:type="dxa"/>
          </w:tcPr>
          <w:p w14:paraId="22773698" w14:textId="1A4CF01F" w:rsidR="000C2371" w:rsidRDefault="000C2371" w:rsidP="00C1603D">
            <w:pPr>
              <w:jc w:val="left"/>
              <w:rPr>
                <w:rFonts w:asciiTheme="majorHAnsi" w:eastAsia="Times New Roman" w:hAnsiTheme="majorHAnsi" w:cs="Arial"/>
                <w:b/>
                <w:noProof/>
                <w:color w:val="000090"/>
                <w:szCs w:val="22"/>
                <w:shd w:val="clear" w:color="auto" w:fill="FFFFFF"/>
                <w:lang w:val="en-US" w:eastAsia="en-US"/>
              </w:rPr>
            </w:pPr>
          </w:p>
          <w:p w14:paraId="0269A4CB" w14:textId="77777777" w:rsidR="000C2371" w:rsidRDefault="000C2371" w:rsidP="00C1603D">
            <w:pPr>
              <w:jc w:val="left"/>
              <w:rPr>
                <w:rFonts w:asciiTheme="majorHAnsi" w:eastAsia="Times New Roman" w:hAnsiTheme="majorHAnsi" w:cs="Arial"/>
                <w:b/>
                <w:noProof/>
                <w:color w:val="000090"/>
                <w:szCs w:val="22"/>
                <w:shd w:val="clear" w:color="auto" w:fill="FFFFFF"/>
                <w:lang w:val="en-US" w:eastAsia="en-US"/>
              </w:rPr>
            </w:pPr>
          </w:p>
          <w:p w14:paraId="4E1F9EE6" w14:textId="77777777" w:rsidR="000C2371" w:rsidRDefault="000C2371" w:rsidP="00C1603D">
            <w:pPr>
              <w:jc w:val="left"/>
              <w:rPr>
                <w:rFonts w:asciiTheme="majorHAnsi" w:eastAsia="Times New Roman" w:hAnsiTheme="majorHAnsi" w:cs="Arial"/>
                <w:b/>
                <w:noProof/>
                <w:color w:val="000090"/>
                <w:szCs w:val="22"/>
                <w:shd w:val="clear" w:color="auto" w:fill="FFFFFF"/>
                <w:lang w:val="en-US" w:eastAsia="en-US"/>
              </w:rPr>
            </w:pPr>
          </w:p>
          <w:p w14:paraId="2E1FCCE6" w14:textId="15046A40" w:rsidR="000C2371" w:rsidRDefault="000C2371" w:rsidP="00C1603D">
            <w:pPr>
              <w:jc w:val="left"/>
              <w:rPr>
                <w:rFonts w:ascii="Calibri" w:hAnsi="Calibri"/>
                <w:b/>
                <w:iCs/>
              </w:rPr>
            </w:pPr>
            <w:r w:rsidRPr="00E07D3C">
              <w:rPr>
                <w:rFonts w:asciiTheme="majorHAnsi" w:eastAsia="Times New Roman" w:hAnsiTheme="majorHAnsi" w:cs="Arial"/>
                <w:b/>
                <w:noProof/>
                <w:color w:val="000090"/>
                <w:szCs w:val="22"/>
                <w:shd w:val="clear" w:color="auto" w:fill="FFFFFF"/>
                <w:lang w:val="en-US" w:eastAsia="en-US"/>
              </w:rPr>
              <w:drawing>
                <wp:inline distT="0" distB="0" distL="0" distR="0" wp14:anchorId="656CD2CB" wp14:editId="351EF0F8">
                  <wp:extent cx="1314396" cy="656590"/>
                  <wp:effectExtent l="0" t="0" r="6985" b="381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4"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6181" cy="657482"/>
                          </a:xfrm>
                          <a:prstGeom prst="rect">
                            <a:avLst/>
                          </a:prstGeom>
                          <a:noFill/>
                          <a:ln>
                            <a:noFill/>
                          </a:ln>
                          <a:extLst/>
                        </pic:spPr>
                      </pic:pic>
                    </a:graphicData>
                  </a:graphic>
                </wp:inline>
              </w:drawing>
            </w:r>
          </w:p>
          <w:p w14:paraId="78E0DFED" w14:textId="77777777" w:rsidR="000C2371" w:rsidRDefault="000C2371" w:rsidP="000C2371">
            <w:pPr>
              <w:jc w:val="left"/>
              <w:rPr>
                <w:rFonts w:ascii="Calibri" w:hAnsi="Calibri"/>
                <w:b/>
                <w:iCs/>
              </w:rPr>
            </w:pPr>
          </w:p>
          <w:p w14:paraId="7235409E" w14:textId="7FFCF2EB" w:rsidR="00385DC6" w:rsidRPr="000C2371" w:rsidRDefault="00385DC6" w:rsidP="000C2371">
            <w:pPr>
              <w:jc w:val="left"/>
              <w:rPr>
                <w:rFonts w:ascii="Calibri" w:hAnsi="Calibri"/>
                <w:b/>
                <w:iCs/>
              </w:rPr>
            </w:pPr>
            <w:r>
              <w:rPr>
                <w:rFonts w:asciiTheme="majorHAnsi" w:eastAsia="Times New Roman" w:hAnsiTheme="majorHAnsi" w:cs="Arial"/>
                <w:b/>
                <w:noProof/>
                <w:color w:val="000090"/>
                <w:szCs w:val="22"/>
                <w:lang w:val="en-US" w:eastAsia="en-US"/>
              </w:rPr>
              <mc:AlternateContent>
                <mc:Choice Requires="wps">
                  <w:drawing>
                    <wp:anchor distT="0" distB="0" distL="114300" distR="114300" simplePos="0" relativeHeight="251677696" behindDoc="0" locked="0" layoutInCell="1" allowOverlap="1" wp14:anchorId="5BA0466E" wp14:editId="1D260512">
                      <wp:simplePos x="0" y="0"/>
                      <wp:positionH relativeFrom="column">
                        <wp:posOffset>68580</wp:posOffset>
                      </wp:positionH>
                      <wp:positionV relativeFrom="paragraph">
                        <wp:posOffset>57150</wp:posOffset>
                      </wp:positionV>
                      <wp:extent cx="1042670" cy="2286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104267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8C6DE55" w14:textId="772C22CB" w:rsidR="008276B4" w:rsidRPr="00F056CD" w:rsidRDefault="008276B4">
                                  <w:pPr>
                                    <w:rPr>
                                      <w:color w:val="auto"/>
                                      <w:sz w:val="20"/>
                                      <w:szCs w:val="20"/>
                                    </w:rPr>
                                  </w:pPr>
                                  <w:r w:rsidRPr="00F056CD">
                                    <w:rPr>
                                      <w:rFonts w:asciiTheme="majorHAnsi" w:eastAsia="Times New Roman" w:hAnsiTheme="majorHAnsi" w:cs="Arial"/>
                                      <w:color w:val="auto"/>
                                      <w:sz w:val="20"/>
                                      <w:szCs w:val="20"/>
                                      <w:shd w:val="clear" w:color="auto" w:fill="FFFFFF"/>
                                      <w:lang w:eastAsia="en-US"/>
                                    </w:rPr>
                                    <w:t>Competitiveness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6" o:spid="_x0000_s1028" type="#_x0000_t202" style="position:absolute;margin-left:5.4pt;margin-top:4.5pt;width:82.1pt;height:18pt;z-index:2516776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" filled="f" stroked="f">
                      <v:textbox>
                        <w:txbxContent>
                          <w:p w14:paraId="48C6DE55" w14:textId="772C22CB" w:rsidR="000C2371" w:rsidRPr="00F056CD" w:rsidRDefault="000C2371">
                            <w:pPr>
                              <w:rPr>
                                <w:color w:val="auto"/>
                                <w:sz w:val="20"/>
                                <w:szCs w:val="20"/>
                              </w:rPr>
                            </w:pPr>
                            <w:r w:rsidRPr="00F056CD">
                              <w:rPr>
                                <w:rFonts w:asciiTheme="majorHAnsi" w:eastAsia="Times New Roman" w:hAnsiTheme="majorHAnsi" w:cs="Arial"/>
                                <w:color w:val="auto"/>
                                <w:sz w:val="20"/>
                                <w:szCs w:val="20"/>
                                <w:shd w:val="clear" w:color="auto" w:fill="FFFFFF"/>
                                <w:lang w:eastAsia="en-US"/>
                              </w:rPr>
                              <w:t>Competitiveness</w:t>
                            </w:r>
                          </w:p>
                        </w:txbxContent>
                      </v:textbox>
                      <w10:wrap type="square"/>
                    </v:shape>
                  </w:pict>
                </mc:Fallback>
              </mc:AlternateContent>
            </w:r>
          </w:p>
        </w:tc>
        <w:tc>
          <w:tcPr>
            <w:tcW w:w="3402" w:type="dxa"/>
          </w:tcPr>
          <w:p w14:paraId="13B54F86" w14:textId="77777777" w:rsidR="008276B4" w:rsidRDefault="008276B4" w:rsidP="00385DC6">
            <w:pPr>
              <w:jc w:val="left"/>
              <w:rPr>
                <w:rFonts w:asciiTheme="majorHAnsi" w:eastAsia="Times New Roman" w:hAnsiTheme="majorHAnsi" w:cs="Arial"/>
                <w:color w:val="auto"/>
                <w:sz w:val="20"/>
                <w:szCs w:val="20"/>
                <w:shd w:val="clear" w:color="auto" w:fill="FFFFFF"/>
                <w:lang w:eastAsia="en-US"/>
              </w:rPr>
            </w:pPr>
          </w:p>
          <w:p w14:paraId="4959ABF8" w14:textId="5DD65CA9" w:rsidR="00385DC6" w:rsidRPr="003B4269" w:rsidRDefault="00385DC6" w:rsidP="008276B4">
            <w:pPr>
              <w:jc w:val="left"/>
              <w:rPr>
                <w:rFonts w:ascii="Calibri" w:hAnsi="Calibri"/>
                <w:b/>
                <w:iCs/>
                <w:color w:val="auto"/>
                <w:sz w:val="20"/>
                <w:szCs w:val="20"/>
              </w:rPr>
            </w:pPr>
            <w:r w:rsidRPr="003B4269">
              <w:rPr>
                <w:rFonts w:asciiTheme="majorHAnsi" w:eastAsia="Times New Roman" w:hAnsiTheme="majorHAnsi" w:cs="Arial"/>
                <w:color w:val="auto"/>
                <w:sz w:val="20"/>
                <w:szCs w:val="20"/>
                <w:shd w:val="clear" w:color="auto" w:fill="FFFFFF"/>
                <w:lang w:eastAsia="en-US"/>
              </w:rPr>
              <w:t xml:space="preserve">Competitiveness seems to be the </w:t>
            </w:r>
            <w:r w:rsidR="008276B4">
              <w:rPr>
                <w:rFonts w:asciiTheme="majorHAnsi" w:eastAsia="Times New Roman" w:hAnsiTheme="majorHAnsi" w:cs="Arial"/>
                <w:color w:val="auto"/>
                <w:sz w:val="20"/>
                <w:szCs w:val="20"/>
                <w:shd w:val="clear" w:color="auto" w:fill="FFFFFF"/>
                <w:lang w:eastAsia="en-US"/>
              </w:rPr>
              <w:t>‘</w:t>
            </w:r>
            <w:r w:rsidRPr="003B4269">
              <w:rPr>
                <w:rFonts w:asciiTheme="majorHAnsi" w:eastAsia="Times New Roman" w:hAnsiTheme="majorHAnsi" w:cs="Arial"/>
                <w:color w:val="auto"/>
                <w:sz w:val="20"/>
                <w:szCs w:val="20"/>
                <w:shd w:val="clear" w:color="auto" w:fill="FFFFFF"/>
                <w:lang w:eastAsia="en-US"/>
              </w:rPr>
              <w:t>modus operandi</w:t>
            </w:r>
            <w:r w:rsidR="008276B4">
              <w:rPr>
                <w:rFonts w:asciiTheme="majorHAnsi" w:eastAsia="Times New Roman" w:hAnsiTheme="majorHAnsi" w:cs="Arial"/>
                <w:color w:val="auto"/>
                <w:sz w:val="20"/>
                <w:szCs w:val="20"/>
                <w:shd w:val="clear" w:color="auto" w:fill="FFFFFF"/>
                <w:lang w:eastAsia="en-US"/>
              </w:rPr>
              <w:t>’</w:t>
            </w:r>
            <w:r w:rsidRPr="003B4269">
              <w:rPr>
                <w:rFonts w:asciiTheme="majorHAnsi" w:eastAsia="Times New Roman" w:hAnsiTheme="majorHAnsi" w:cs="Arial"/>
                <w:color w:val="auto"/>
                <w:sz w:val="20"/>
                <w:szCs w:val="20"/>
                <w:shd w:val="clear" w:color="auto" w:fill="FFFFFF"/>
                <w:lang w:eastAsia="en-US"/>
              </w:rPr>
              <w:t xml:space="preserve"> for many – </w:t>
            </w:r>
            <w:r w:rsidR="008276B4">
              <w:rPr>
                <w:rFonts w:asciiTheme="majorHAnsi" w:eastAsia="Times New Roman" w:hAnsiTheme="majorHAnsi" w:cs="Arial"/>
                <w:color w:val="auto"/>
                <w:sz w:val="20"/>
                <w:szCs w:val="20"/>
                <w:shd w:val="clear" w:color="auto" w:fill="FFFFFF"/>
                <w:lang w:eastAsia="en-US"/>
              </w:rPr>
              <w:t xml:space="preserve">perhaps </w:t>
            </w:r>
            <w:r w:rsidRPr="003B4269">
              <w:rPr>
                <w:rFonts w:asciiTheme="majorHAnsi" w:eastAsia="Times New Roman" w:hAnsiTheme="majorHAnsi" w:cs="Arial"/>
                <w:color w:val="auto"/>
                <w:sz w:val="20"/>
                <w:szCs w:val="20"/>
                <w:shd w:val="clear" w:color="auto" w:fill="FFFFFF"/>
                <w:lang w:eastAsia="en-US"/>
              </w:rPr>
              <w:t xml:space="preserve">particularly for those working in the same sector </w:t>
            </w:r>
            <w:r w:rsidR="008276B4">
              <w:rPr>
                <w:rFonts w:asciiTheme="majorHAnsi" w:eastAsia="Times New Roman" w:hAnsiTheme="majorHAnsi" w:cs="Arial"/>
                <w:color w:val="auto"/>
                <w:sz w:val="20"/>
                <w:szCs w:val="20"/>
                <w:shd w:val="clear" w:color="auto" w:fill="FFFFFF"/>
                <w:lang w:eastAsia="en-US"/>
              </w:rPr>
              <w:t xml:space="preserve">where competition for funding can lead to the kinds of behaviours that are highly </w:t>
            </w:r>
            <w:r w:rsidRPr="003B4269">
              <w:rPr>
                <w:rFonts w:asciiTheme="majorHAnsi" w:eastAsia="Times New Roman" w:hAnsiTheme="majorHAnsi" w:cs="Arial"/>
                <w:color w:val="auto"/>
                <w:sz w:val="20"/>
                <w:szCs w:val="20"/>
                <w:shd w:val="clear" w:color="auto" w:fill="FFFFFF"/>
                <w:lang w:eastAsia="en-US"/>
              </w:rPr>
              <w:t xml:space="preserve">destructive </w:t>
            </w:r>
            <w:r w:rsidR="008276B4">
              <w:rPr>
                <w:rFonts w:asciiTheme="majorHAnsi" w:eastAsia="Times New Roman" w:hAnsiTheme="majorHAnsi" w:cs="Arial"/>
                <w:color w:val="auto"/>
                <w:sz w:val="20"/>
                <w:szCs w:val="20"/>
                <w:shd w:val="clear" w:color="auto" w:fill="FFFFFF"/>
                <w:lang w:eastAsia="en-US"/>
              </w:rPr>
              <w:t>when striving to create a collaborative model</w:t>
            </w:r>
            <w:r w:rsidRPr="003B4269">
              <w:rPr>
                <w:rFonts w:asciiTheme="majorHAnsi" w:eastAsia="Times New Roman" w:hAnsiTheme="majorHAnsi" w:cs="Arial"/>
                <w:color w:val="auto"/>
                <w:sz w:val="20"/>
                <w:szCs w:val="20"/>
                <w:shd w:val="clear" w:color="auto" w:fill="FFFFFF"/>
                <w:lang w:eastAsia="en-US"/>
              </w:rPr>
              <w:t xml:space="preserve">.  </w:t>
            </w:r>
          </w:p>
        </w:tc>
        <w:tc>
          <w:tcPr>
            <w:tcW w:w="6945" w:type="dxa"/>
          </w:tcPr>
          <w:p w14:paraId="03ADAC0B" w14:textId="77777777" w:rsidR="008276B4" w:rsidRDefault="008276B4" w:rsidP="00C1603D">
            <w:pPr>
              <w:jc w:val="left"/>
              <w:rPr>
                <w:rFonts w:asciiTheme="majorHAnsi" w:hAnsiTheme="majorHAnsi"/>
                <w:color w:val="auto"/>
                <w:kern w:val="24"/>
                <w:sz w:val="20"/>
                <w:szCs w:val="20"/>
                <w:lang w:val="en-US"/>
              </w:rPr>
            </w:pPr>
          </w:p>
          <w:p w14:paraId="05841423" w14:textId="2D58B649" w:rsidR="008276B4" w:rsidRPr="008276B4" w:rsidRDefault="008276B4" w:rsidP="008276B4">
            <w:pPr>
              <w:pStyle w:val="ListParagraph"/>
              <w:numPr>
                <w:ilvl w:val="0"/>
                <w:numId w:val="4"/>
              </w:numPr>
              <w:ind w:left="459"/>
              <w:jc w:val="left"/>
              <w:rPr>
                <w:rFonts w:ascii="Calibri" w:hAnsi="Calibri"/>
                <w:b/>
                <w:iCs/>
                <w:color w:val="auto"/>
                <w:sz w:val="20"/>
                <w:szCs w:val="20"/>
              </w:rPr>
            </w:pPr>
            <w:r>
              <w:rPr>
                <w:rFonts w:asciiTheme="majorHAnsi" w:eastAsia="Times New Roman" w:hAnsiTheme="majorHAnsi" w:cs="Arial"/>
                <w:color w:val="auto"/>
                <w:sz w:val="20"/>
                <w:szCs w:val="20"/>
                <w:shd w:val="clear" w:color="auto" w:fill="FFFFFF"/>
                <w:lang w:eastAsia="en-US"/>
              </w:rPr>
              <w:t>How is it possible for partners to carry two potentially conflicting roles in a partnership – one that protects the interests of their own organisation and another that works to evolve a common interest?</w:t>
            </w:r>
          </w:p>
          <w:p w14:paraId="41052275" w14:textId="28E381B3" w:rsidR="008276B4" w:rsidRDefault="008276B4" w:rsidP="008276B4">
            <w:pPr>
              <w:pStyle w:val="ListParagraph"/>
              <w:numPr>
                <w:ilvl w:val="0"/>
                <w:numId w:val="4"/>
              </w:numPr>
              <w:ind w:left="459"/>
              <w:jc w:val="left"/>
              <w:rPr>
                <w:rFonts w:ascii="Calibri" w:hAnsi="Calibri"/>
                <w:iCs/>
                <w:color w:val="auto"/>
                <w:sz w:val="20"/>
                <w:szCs w:val="20"/>
              </w:rPr>
            </w:pPr>
            <w:r w:rsidRPr="008276B4">
              <w:rPr>
                <w:rFonts w:ascii="Calibri" w:hAnsi="Calibri"/>
                <w:iCs/>
                <w:color w:val="auto"/>
                <w:sz w:val="20"/>
                <w:szCs w:val="20"/>
              </w:rPr>
              <w:t>What evidence is needed to</w:t>
            </w:r>
            <w:r>
              <w:rPr>
                <w:rFonts w:ascii="Calibri" w:hAnsi="Calibri"/>
                <w:iCs/>
                <w:color w:val="auto"/>
                <w:sz w:val="20"/>
                <w:szCs w:val="20"/>
              </w:rPr>
              <w:t xml:space="preserve"> demonstrate / prove that benefits from partnering significantly outweigh the risks?</w:t>
            </w:r>
          </w:p>
          <w:p w14:paraId="3AF38A04" w14:textId="7B850C1E" w:rsidR="008276B4" w:rsidRPr="008276B4" w:rsidRDefault="008276B4" w:rsidP="008276B4">
            <w:pPr>
              <w:pStyle w:val="ListParagraph"/>
              <w:numPr>
                <w:ilvl w:val="0"/>
                <w:numId w:val="4"/>
              </w:numPr>
              <w:ind w:left="459"/>
              <w:jc w:val="left"/>
              <w:rPr>
                <w:rFonts w:ascii="Calibri" w:hAnsi="Calibri"/>
                <w:iCs/>
                <w:color w:val="auto"/>
                <w:sz w:val="20"/>
                <w:szCs w:val="20"/>
              </w:rPr>
            </w:pPr>
            <w:r>
              <w:rPr>
                <w:rFonts w:ascii="Calibri" w:hAnsi="Calibri"/>
                <w:iCs/>
                <w:color w:val="auto"/>
                <w:sz w:val="20"/>
                <w:szCs w:val="20"/>
              </w:rPr>
              <w:t>Is it possible to widen the concept of ‘benefit’ beyond just the financial?</w:t>
            </w:r>
          </w:p>
          <w:p w14:paraId="464095D8" w14:textId="6447774D" w:rsidR="00385DC6" w:rsidRPr="008276B4" w:rsidRDefault="008276B4" w:rsidP="008276B4">
            <w:pPr>
              <w:pStyle w:val="ListParagraph"/>
              <w:numPr>
                <w:ilvl w:val="0"/>
                <w:numId w:val="4"/>
              </w:numPr>
              <w:ind w:left="459"/>
              <w:jc w:val="left"/>
              <w:rPr>
                <w:rFonts w:ascii="Calibri" w:hAnsi="Calibri"/>
                <w:b/>
                <w:iCs/>
                <w:color w:val="auto"/>
                <w:sz w:val="20"/>
                <w:szCs w:val="20"/>
              </w:rPr>
            </w:pPr>
            <w:r>
              <w:rPr>
                <w:rFonts w:asciiTheme="majorHAnsi" w:eastAsia="Times New Roman" w:hAnsiTheme="majorHAnsi" w:cs="Arial"/>
                <w:color w:val="auto"/>
                <w:sz w:val="20"/>
                <w:szCs w:val="20"/>
                <w:shd w:val="clear" w:color="auto" w:fill="FFFFFF"/>
                <w:lang w:eastAsia="en-US"/>
              </w:rPr>
              <w:t>What does healthy interdependence look like and how can it be achieved without any partner feeling they have lost out or given too much away?</w:t>
            </w:r>
          </w:p>
        </w:tc>
        <w:tc>
          <w:tcPr>
            <w:tcW w:w="1701" w:type="dxa"/>
          </w:tcPr>
          <w:p w14:paraId="343B70B8" w14:textId="77777777" w:rsidR="00385DC6" w:rsidRPr="00082398" w:rsidRDefault="00385DC6" w:rsidP="00385DC6">
            <w:pPr>
              <w:rPr>
                <w:rFonts w:ascii="Calibri" w:hAnsi="Calibri"/>
                <w:b/>
                <w:iCs/>
                <w:sz w:val="24"/>
              </w:rPr>
            </w:pPr>
          </w:p>
          <w:p w14:paraId="7F0F314F" w14:textId="77777777" w:rsidR="000C2371" w:rsidRDefault="000C2371" w:rsidP="00385DC6">
            <w:pPr>
              <w:rPr>
                <w:rFonts w:ascii="Calibri" w:hAnsi="Calibri"/>
                <w:b/>
                <w:iCs/>
                <w:sz w:val="24"/>
              </w:rPr>
            </w:pPr>
          </w:p>
          <w:p w14:paraId="1EB7563E" w14:textId="77777777" w:rsidR="00A02BAB" w:rsidRDefault="00A02BAB" w:rsidP="00385DC6">
            <w:pPr>
              <w:rPr>
                <w:rFonts w:ascii="Calibri" w:hAnsi="Calibri"/>
                <w:b/>
                <w:iCs/>
                <w:sz w:val="24"/>
              </w:rPr>
            </w:pPr>
          </w:p>
          <w:p w14:paraId="792207CE" w14:textId="25DE07BD" w:rsidR="00082398" w:rsidRPr="00082398" w:rsidRDefault="00082398" w:rsidP="00385DC6">
            <w:pPr>
              <w:rPr>
                <w:rFonts w:ascii="Calibri" w:hAnsi="Calibri"/>
                <w:b/>
                <w:iCs/>
                <w:sz w:val="24"/>
              </w:rPr>
            </w:pPr>
            <w:r w:rsidRPr="00082398">
              <w:rPr>
                <w:rFonts w:ascii="Calibri" w:hAnsi="Calibri"/>
                <w:b/>
                <w:iCs/>
                <w:sz w:val="24"/>
              </w:rPr>
              <w:t>M</w:t>
            </w:r>
            <w:r w:rsidR="00385DC6" w:rsidRPr="00082398">
              <w:rPr>
                <w:rFonts w:ascii="Calibri" w:hAnsi="Calibri"/>
                <w:b/>
                <w:iCs/>
                <w:sz w:val="24"/>
              </w:rPr>
              <w:t xml:space="preserve">utual </w:t>
            </w:r>
          </w:p>
          <w:p w14:paraId="5D447171" w14:textId="29926731" w:rsidR="00385DC6" w:rsidRPr="00082398" w:rsidRDefault="00385DC6" w:rsidP="00385DC6">
            <w:pPr>
              <w:rPr>
                <w:rFonts w:asciiTheme="majorHAnsi" w:hAnsiTheme="majorHAnsi"/>
                <w:color w:val="000000" w:themeColor="text1"/>
                <w:kern w:val="24"/>
                <w:sz w:val="24"/>
                <w:lang w:val="en-US"/>
              </w:rPr>
            </w:pPr>
            <w:r w:rsidRPr="00082398">
              <w:rPr>
                <w:rFonts w:ascii="Calibri" w:hAnsi="Calibri"/>
                <w:b/>
                <w:iCs/>
                <w:sz w:val="24"/>
              </w:rPr>
              <w:t>Benefit</w:t>
            </w:r>
          </w:p>
        </w:tc>
      </w:tr>
      <w:tr w:rsidR="00272046" w:rsidRPr="00C1603D" w14:paraId="076D6716" w14:textId="25C0E9AC" w:rsidTr="00272046">
        <w:trPr>
          <w:trHeight w:val="1978"/>
        </w:trPr>
        <w:tc>
          <w:tcPr>
            <w:tcW w:w="2235" w:type="dxa"/>
          </w:tcPr>
          <w:p w14:paraId="0CEA51A4" w14:textId="2C029B10" w:rsidR="00385DC6" w:rsidRDefault="00385DC6" w:rsidP="00F056CD">
            <w:pPr>
              <w:ind w:left="425"/>
              <w:jc w:val="left"/>
              <w:rPr>
                <w:rFonts w:asciiTheme="majorHAnsi" w:eastAsia="Times New Roman" w:hAnsiTheme="majorHAnsi" w:cs="Arial"/>
                <w:b/>
                <w:noProof/>
                <w:color w:val="000090"/>
                <w:szCs w:val="22"/>
                <w:shd w:val="clear" w:color="auto" w:fill="FFFFFF"/>
                <w:lang w:val="en-US" w:eastAsia="en-US"/>
              </w:rPr>
            </w:pPr>
          </w:p>
          <w:p w14:paraId="29E39EC5" w14:textId="77777777" w:rsidR="000C2371" w:rsidRDefault="000C2371" w:rsidP="00F056CD">
            <w:pPr>
              <w:ind w:left="425"/>
              <w:jc w:val="left"/>
              <w:rPr>
                <w:rFonts w:asciiTheme="majorHAnsi" w:eastAsia="Times New Roman" w:hAnsiTheme="majorHAnsi" w:cs="Arial"/>
                <w:b/>
                <w:noProof/>
                <w:color w:val="000090"/>
                <w:szCs w:val="22"/>
                <w:shd w:val="clear" w:color="auto" w:fill="FFFFFF"/>
                <w:lang w:val="en-US" w:eastAsia="en-US"/>
              </w:rPr>
            </w:pPr>
          </w:p>
          <w:p w14:paraId="1076DC8D" w14:textId="3AF7CF9C" w:rsidR="000C2371" w:rsidRDefault="000C2371" w:rsidP="00F056CD">
            <w:pPr>
              <w:ind w:left="425"/>
              <w:jc w:val="left"/>
              <w:rPr>
                <w:rFonts w:asciiTheme="majorHAnsi" w:eastAsia="Times New Roman" w:hAnsiTheme="majorHAnsi" w:cs="Arial"/>
                <w:color w:val="548DD4" w:themeColor="text2" w:themeTint="99"/>
                <w:sz w:val="20"/>
                <w:szCs w:val="20"/>
                <w:shd w:val="clear" w:color="auto" w:fill="FFFFFF"/>
                <w:lang w:eastAsia="en-US"/>
              </w:rPr>
            </w:pPr>
            <w:r w:rsidRPr="00A1601B">
              <w:rPr>
                <w:rFonts w:asciiTheme="majorHAnsi" w:eastAsia="Times New Roman" w:hAnsiTheme="majorHAnsi" w:cs="Arial"/>
                <w:b/>
                <w:noProof/>
                <w:color w:val="000090"/>
                <w:szCs w:val="22"/>
                <w:shd w:val="clear" w:color="auto" w:fill="FFFFFF"/>
                <w:lang w:val="en-US" w:eastAsia="en-US"/>
              </w:rPr>
              <w:drawing>
                <wp:inline distT="0" distB="0" distL="0" distR="0" wp14:anchorId="4FE46AF6" wp14:editId="08E850AA">
                  <wp:extent cx="667385" cy="94683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oy with ladder.jpg"/>
                          <pic:cNvPicPr/>
                        </pic:nvPicPr>
                        <pic:blipFill>
                          <a:blip r:embed="rId13">
                            <a:extLst>
                              <a:ext uri="{28A0092B-C50C-407E-A947-70E740481C1C}">
                                <a14:useLocalDpi xmlns:a14="http://schemas.microsoft.com/office/drawing/2010/main" val="0"/>
                              </a:ext>
                            </a:extLst>
                          </a:blip>
                          <a:stretch>
                            <a:fillRect/>
                          </a:stretch>
                        </pic:blipFill>
                        <pic:spPr>
                          <a:xfrm>
                            <a:off x="0" y="0"/>
                            <a:ext cx="667766" cy="947373"/>
                          </a:xfrm>
                          <a:prstGeom prst="rect">
                            <a:avLst/>
                          </a:prstGeom>
                        </pic:spPr>
                      </pic:pic>
                    </a:graphicData>
                  </a:graphic>
                </wp:inline>
              </w:drawing>
            </w:r>
          </w:p>
          <w:p w14:paraId="2D4329E8" w14:textId="77777777" w:rsidR="00385DC6" w:rsidRPr="0009564F" w:rsidRDefault="00385DC6" w:rsidP="0009564F">
            <w:pPr>
              <w:rPr>
                <w:rFonts w:asciiTheme="majorHAnsi" w:eastAsia="Times New Roman" w:hAnsiTheme="majorHAnsi" w:cs="Arial"/>
                <w:noProof/>
                <w:color w:val="auto"/>
                <w:sz w:val="16"/>
                <w:szCs w:val="16"/>
                <w:shd w:val="clear" w:color="auto" w:fill="FFFFFF"/>
                <w:lang w:val="en-US" w:eastAsia="en-US"/>
              </w:rPr>
            </w:pPr>
          </w:p>
          <w:p w14:paraId="536B2F72" w14:textId="77777777" w:rsidR="00385DC6" w:rsidRDefault="00385DC6" w:rsidP="0009564F">
            <w:pPr>
              <w:rPr>
                <w:rFonts w:asciiTheme="majorHAnsi" w:eastAsia="Times New Roman" w:hAnsiTheme="majorHAnsi" w:cs="Arial"/>
                <w:noProof/>
                <w:color w:val="auto"/>
                <w:sz w:val="20"/>
                <w:szCs w:val="20"/>
                <w:shd w:val="clear" w:color="auto" w:fill="FFFFFF"/>
                <w:lang w:val="en-US" w:eastAsia="en-US"/>
              </w:rPr>
            </w:pPr>
            <w:r w:rsidRPr="00F056CD">
              <w:rPr>
                <w:rFonts w:asciiTheme="majorHAnsi" w:eastAsia="Times New Roman" w:hAnsiTheme="majorHAnsi" w:cs="Arial"/>
                <w:noProof/>
                <w:color w:val="auto"/>
                <w:sz w:val="20"/>
                <w:szCs w:val="20"/>
                <w:shd w:val="clear" w:color="auto" w:fill="FFFFFF"/>
                <w:lang w:val="en-US" w:eastAsia="en-US"/>
              </w:rPr>
              <w:t>Uncertainty</w:t>
            </w:r>
          </w:p>
          <w:p w14:paraId="32CB3A87" w14:textId="04AB6C3C" w:rsidR="000C2371" w:rsidRPr="00F056CD" w:rsidRDefault="000C2371" w:rsidP="009D0AAE">
            <w:pPr>
              <w:jc w:val="both"/>
              <w:rPr>
                <w:rFonts w:asciiTheme="majorHAnsi" w:eastAsia="Times New Roman" w:hAnsiTheme="majorHAnsi" w:cs="Arial"/>
                <w:color w:val="auto"/>
                <w:sz w:val="20"/>
                <w:szCs w:val="20"/>
                <w:shd w:val="clear" w:color="auto" w:fill="FFFFFF"/>
                <w:lang w:eastAsia="en-US"/>
              </w:rPr>
            </w:pPr>
          </w:p>
        </w:tc>
        <w:tc>
          <w:tcPr>
            <w:tcW w:w="3402" w:type="dxa"/>
          </w:tcPr>
          <w:p w14:paraId="3A2EE6CA" w14:textId="77777777" w:rsidR="008276B4" w:rsidRDefault="008276B4" w:rsidP="00385DC6">
            <w:pPr>
              <w:jc w:val="left"/>
              <w:rPr>
                <w:rFonts w:asciiTheme="majorHAnsi" w:eastAsia="Times New Roman" w:hAnsiTheme="majorHAnsi" w:cs="Arial"/>
                <w:color w:val="auto"/>
                <w:sz w:val="20"/>
                <w:szCs w:val="20"/>
                <w:shd w:val="clear" w:color="auto" w:fill="FFFFFF"/>
                <w:lang w:eastAsia="en-US"/>
              </w:rPr>
            </w:pPr>
          </w:p>
          <w:p w14:paraId="3991187F" w14:textId="0416352A" w:rsidR="00385DC6" w:rsidRPr="003B4269" w:rsidRDefault="00385DC6" w:rsidP="008276B4">
            <w:pPr>
              <w:jc w:val="left"/>
              <w:rPr>
                <w:rFonts w:ascii="Calibri" w:hAnsi="Calibri"/>
                <w:b/>
                <w:iCs/>
                <w:color w:val="auto"/>
                <w:sz w:val="20"/>
                <w:szCs w:val="20"/>
              </w:rPr>
            </w:pPr>
            <w:r w:rsidRPr="003B4269">
              <w:rPr>
                <w:rFonts w:asciiTheme="majorHAnsi" w:eastAsia="Times New Roman" w:hAnsiTheme="majorHAnsi" w:cs="Arial"/>
                <w:color w:val="auto"/>
                <w:sz w:val="20"/>
                <w:szCs w:val="20"/>
                <w:shd w:val="clear" w:color="auto" w:fill="FFFFFF"/>
                <w:lang w:eastAsia="en-US"/>
              </w:rPr>
              <w:t xml:space="preserve">Perhaps the only thing that all partners have in common at the start of any partnership is their uncertainty about each other, the partnership itself and </w:t>
            </w:r>
            <w:r w:rsidR="008276B4">
              <w:rPr>
                <w:rFonts w:asciiTheme="majorHAnsi" w:eastAsia="Times New Roman" w:hAnsiTheme="majorHAnsi" w:cs="Arial"/>
                <w:color w:val="auto"/>
                <w:sz w:val="20"/>
                <w:szCs w:val="20"/>
                <w:shd w:val="clear" w:color="auto" w:fill="FFFFFF"/>
                <w:lang w:eastAsia="en-US"/>
              </w:rPr>
              <w:t>whether it will be worth the investment of time and other resources</w:t>
            </w:r>
            <w:r w:rsidRPr="003B4269">
              <w:rPr>
                <w:rFonts w:asciiTheme="majorHAnsi" w:eastAsia="Times New Roman" w:hAnsiTheme="majorHAnsi" w:cs="Arial"/>
                <w:color w:val="auto"/>
                <w:sz w:val="20"/>
                <w:szCs w:val="20"/>
                <w:shd w:val="clear" w:color="auto" w:fill="FFFFFF"/>
                <w:lang w:eastAsia="en-US"/>
              </w:rPr>
              <w:t xml:space="preserve">.  </w:t>
            </w:r>
            <w:r w:rsidR="008276B4">
              <w:rPr>
                <w:rFonts w:asciiTheme="majorHAnsi" w:eastAsia="Times New Roman" w:hAnsiTheme="majorHAnsi" w:cs="Arial"/>
                <w:color w:val="auto"/>
                <w:sz w:val="20"/>
                <w:szCs w:val="20"/>
                <w:shd w:val="clear" w:color="auto" w:fill="FFFFFF"/>
                <w:lang w:eastAsia="en-US"/>
              </w:rPr>
              <w:t>The certainty: uncertainty axis is challenging and can take some skilful and confident management.</w:t>
            </w:r>
          </w:p>
        </w:tc>
        <w:tc>
          <w:tcPr>
            <w:tcW w:w="6945" w:type="dxa"/>
          </w:tcPr>
          <w:p w14:paraId="6F1AF10B" w14:textId="77777777" w:rsidR="008276B4" w:rsidRPr="008276B4" w:rsidRDefault="008276B4" w:rsidP="008276B4">
            <w:pPr>
              <w:pStyle w:val="ListParagraph"/>
              <w:ind w:left="459"/>
              <w:jc w:val="left"/>
              <w:rPr>
                <w:rFonts w:ascii="Calibri" w:hAnsi="Calibri"/>
                <w:b/>
                <w:iCs/>
                <w:color w:val="auto"/>
                <w:sz w:val="20"/>
                <w:szCs w:val="20"/>
              </w:rPr>
            </w:pPr>
          </w:p>
          <w:p w14:paraId="4462DD5A" w14:textId="75AE53F4" w:rsidR="009D0AAE" w:rsidRPr="009D0AAE" w:rsidRDefault="009D0AAE" w:rsidP="009D0AAE">
            <w:pPr>
              <w:pStyle w:val="ListParagraph"/>
              <w:numPr>
                <w:ilvl w:val="0"/>
                <w:numId w:val="5"/>
              </w:numPr>
              <w:ind w:left="459"/>
              <w:jc w:val="left"/>
              <w:rPr>
                <w:rFonts w:ascii="Calibri" w:hAnsi="Calibri"/>
                <w:b/>
                <w:iCs/>
                <w:color w:val="auto"/>
                <w:sz w:val="20"/>
                <w:szCs w:val="20"/>
              </w:rPr>
            </w:pPr>
            <w:r>
              <w:rPr>
                <w:rFonts w:ascii="Calibri" w:hAnsi="Calibri"/>
                <w:iCs/>
                <w:color w:val="auto"/>
                <w:sz w:val="20"/>
                <w:szCs w:val="20"/>
              </w:rPr>
              <w:t>How do partners identify those things that are clear and relatively simple to agree and then act on them quickly so that there is a sense of progress?</w:t>
            </w:r>
          </w:p>
          <w:p w14:paraId="22BB3AFD" w14:textId="45804CCF" w:rsidR="00385DC6" w:rsidRPr="009D0AAE" w:rsidRDefault="009D0AAE" w:rsidP="009D0AAE">
            <w:pPr>
              <w:pStyle w:val="ListParagraph"/>
              <w:numPr>
                <w:ilvl w:val="0"/>
                <w:numId w:val="5"/>
              </w:numPr>
              <w:ind w:left="459"/>
              <w:jc w:val="left"/>
              <w:rPr>
                <w:rFonts w:ascii="Calibri" w:hAnsi="Calibri"/>
                <w:b/>
                <w:iCs/>
                <w:color w:val="auto"/>
                <w:sz w:val="20"/>
                <w:szCs w:val="20"/>
              </w:rPr>
            </w:pPr>
            <w:r>
              <w:rPr>
                <w:rFonts w:asciiTheme="majorHAnsi" w:eastAsia="Times New Roman" w:hAnsiTheme="majorHAnsi" w:cs="Arial"/>
                <w:color w:val="auto"/>
                <w:sz w:val="20"/>
                <w:szCs w:val="20"/>
                <w:shd w:val="clear" w:color="auto" w:fill="FFFFFF"/>
                <w:lang w:eastAsia="en-US"/>
              </w:rPr>
              <w:t>How do those managing or facilitating the partnering process help partners to hold space for solutions to those things that are less clear or more complex to emerge and evolve when the time is right?</w:t>
            </w:r>
          </w:p>
          <w:p w14:paraId="192C91A7" w14:textId="77777777" w:rsidR="009D0AAE" w:rsidRPr="009D0AAE" w:rsidRDefault="009D0AAE" w:rsidP="009D0AAE">
            <w:pPr>
              <w:pStyle w:val="ListParagraph"/>
              <w:numPr>
                <w:ilvl w:val="0"/>
                <w:numId w:val="5"/>
              </w:numPr>
              <w:ind w:left="459"/>
              <w:jc w:val="left"/>
              <w:rPr>
                <w:rFonts w:ascii="Calibri" w:hAnsi="Calibri"/>
                <w:b/>
                <w:iCs/>
                <w:color w:val="auto"/>
                <w:sz w:val="20"/>
                <w:szCs w:val="20"/>
              </w:rPr>
            </w:pPr>
            <w:r w:rsidRPr="008276B4">
              <w:rPr>
                <w:rFonts w:asciiTheme="majorHAnsi" w:eastAsia="Times New Roman" w:hAnsiTheme="majorHAnsi" w:cs="Arial"/>
                <w:color w:val="auto"/>
                <w:sz w:val="20"/>
                <w:szCs w:val="20"/>
                <w:shd w:val="clear" w:color="auto" w:fill="FFFFFF"/>
                <w:lang w:eastAsia="en-US"/>
              </w:rPr>
              <w:t xml:space="preserve">Even a well planned and prepared partnership has many unknowns in relation to the complex issues it seeks to address that require </w:t>
            </w:r>
            <w:r>
              <w:rPr>
                <w:rFonts w:asciiTheme="majorHAnsi" w:eastAsia="Times New Roman" w:hAnsiTheme="majorHAnsi" w:cs="Arial"/>
                <w:color w:val="auto"/>
                <w:sz w:val="20"/>
                <w:szCs w:val="20"/>
                <w:shd w:val="clear" w:color="auto" w:fill="FFFFFF"/>
                <w:lang w:eastAsia="en-US"/>
              </w:rPr>
              <w:t>those involved</w:t>
            </w:r>
            <w:r w:rsidRPr="008276B4">
              <w:rPr>
                <w:rFonts w:asciiTheme="majorHAnsi" w:eastAsia="Times New Roman" w:hAnsiTheme="majorHAnsi" w:cs="Arial"/>
                <w:color w:val="auto"/>
                <w:sz w:val="20"/>
                <w:szCs w:val="20"/>
                <w:shd w:val="clear" w:color="auto" w:fill="FFFFFF"/>
                <w:lang w:eastAsia="en-US"/>
              </w:rPr>
              <w:t xml:space="preserve"> to be bold rather than tentative if they are to achieve breakthrough results.</w:t>
            </w:r>
          </w:p>
          <w:p w14:paraId="5BB711A3" w14:textId="77777777" w:rsidR="009D0AAE" w:rsidRPr="009D0AAE" w:rsidRDefault="009D0AAE" w:rsidP="009D0AAE">
            <w:pPr>
              <w:ind w:left="99"/>
              <w:jc w:val="left"/>
              <w:rPr>
                <w:rFonts w:ascii="Calibri" w:hAnsi="Calibri"/>
                <w:b/>
                <w:iCs/>
                <w:color w:val="auto"/>
                <w:sz w:val="20"/>
                <w:szCs w:val="20"/>
              </w:rPr>
            </w:pPr>
            <w:bookmarkStart w:id="0" w:name="_GoBack"/>
            <w:bookmarkEnd w:id="0"/>
          </w:p>
          <w:p w14:paraId="6A4F834F" w14:textId="5AAFBB8F" w:rsidR="009D0AAE" w:rsidRPr="009D0AAE" w:rsidRDefault="009D0AAE" w:rsidP="009D0AAE">
            <w:pPr>
              <w:ind w:left="99"/>
              <w:jc w:val="left"/>
              <w:rPr>
                <w:rFonts w:ascii="Calibri" w:hAnsi="Calibri"/>
                <w:b/>
                <w:iCs/>
                <w:color w:val="auto"/>
                <w:sz w:val="20"/>
                <w:szCs w:val="20"/>
              </w:rPr>
            </w:pPr>
          </w:p>
        </w:tc>
        <w:tc>
          <w:tcPr>
            <w:tcW w:w="1701" w:type="dxa"/>
          </w:tcPr>
          <w:p w14:paraId="1BBF30A7" w14:textId="77777777" w:rsidR="00385DC6" w:rsidRPr="00082398" w:rsidRDefault="00385DC6" w:rsidP="00385DC6">
            <w:pPr>
              <w:rPr>
                <w:rFonts w:asciiTheme="majorHAnsi" w:eastAsia="Times New Roman" w:hAnsiTheme="majorHAnsi" w:cs="Arial"/>
                <w:color w:val="000090"/>
                <w:sz w:val="24"/>
                <w:shd w:val="clear" w:color="auto" w:fill="FFFFFF"/>
                <w:lang w:eastAsia="en-US"/>
              </w:rPr>
            </w:pPr>
          </w:p>
          <w:p w14:paraId="10BA2F64" w14:textId="77777777" w:rsidR="00385DC6" w:rsidRPr="00082398" w:rsidRDefault="00385DC6" w:rsidP="00385DC6">
            <w:pPr>
              <w:rPr>
                <w:rFonts w:asciiTheme="majorHAnsi" w:eastAsia="Times New Roman" w:hAnsiTheme="majorHAnsi" w:cs="Arial"/>
                <w:color w:val="000090"/>
                <w:sz w:val="24"/>
                <w:shd w:val="clear" w:color="auto" w:fill="FFFFFF"/>
                <w:lang w:eastAsia="en-US"/>
              </w:rPr>
            </w:pPr>
          </w:p>
          <w:p w14:paraId="7A74382D" w14:textId="77777777" w:rsidR="00A02BAB" w:rsidRDefault="00A02BAB" w:rsidP="00385DC6">
            <w:pPr>
              <w:rPr>
                <w:rFonts w:asciiTheme="majorHAnsi" w:eastAsia="Times New Roman" w:hAnsiTheme="majorHAnsi" w:cs="Arial"/>
                <w:b/>
                <w:color w:val="auto"/>
                <w:sz w:val="24"/>
                <w:shd w:val="clear" w:color="auto" w:fill="FFFFFF"/>
                <w:lang w:eastAsia="en-US"/>
              </w:rPr>
            </w:pPr>
          </w:p>
          <w:p w14:paraId="25271976" w14:textId="77777777" w:rsidR="00385DC6" w:rsidRPr="00082398" w:rsidRDefault="00385DC6" w:rsidP="00385DC6">
            <w:pPr>
              <w:rPr>
                <w:rFonts w:asciiTheme="majorHAnsi" w:eastAsia="Times New Roman" w:hAnsiTheme="majorHAnsi" w:cs="Arial"/>
                <w:b/>
                <w:color w:val="auto"/>
                <w:sz w:val="24"/>
                <w:shd w:val="clear" w:color="auto" w:fill="FFFFFF"/>
                <w:lang w:eastAsia="en-US"/>
              </w:rPr>
            </w:pPr>
            <w:r w:rsidRPr="00082398">
              <w:rPr>
                <w:rFonts w:asciiTheme="majorHAnsi" w:eastAsia="Times New Roman" w:hAnsiTheme="majorHAnsi" w:cs="Arial"/>
                <w:b/>
                <w:color w:val="auto"/>
                <w:sz w:val="24"/>
                <w:shd w:val="clear" w:color="auto" w:fill="FFFFFF"/>
                <w:lang w:eastAsia="en-US"/>
              </w:rPr>
              <w:t>Courage</w:t>
            </w:r>
            <w:r w:rsidR="00082398" w:rsidRPr="00082398">
              <w:rPr>
                <w:rFonts w:asciiTheme="majorHAnsi" w:eastAsia="Times New Roman" w:hAnsiTheme="majorHAnsi" w:cs="Arial"/>
                <w:b/>
                <w:color w:val="auto"/>
                <w:sz w:val="24"/>
                <w:shd w:val="clear" w:color="auto" w:fill="FFFFFF"/>
                <w:lang w:eastAsia="en-US"/>
              </w:rPr>
              <w:t>ous</w:t>
            </w:r>
          </w:p>
          <w:p w14:paraId="74D13B5B" w14:textId="68087B3D" w:rsidR="00082398" w:rsidRPr="00082398" w:rsidRDefault="00082398" w:rsidP="00385DC6">
            <w:pPr>
              <w:rPr>
                <w:rFonts w:asciiTheme="majorHAnsi" w:eastAsia="Times New Roman" w:hAnsiTheme="majorHAnsi" w:cs="Arial"/>
                <w:b/>
                <w:color w:val="auto"/>
                <w:sz w:val="24"/>
                <w:shd w:val="clear" w:color="auto" w:fill="FFFFFF"/>
                <w:lang w:eastAsia="en-US"/>
              </w:rPr>
            </w:pPr>
            <w:r w:rsidRPr="00082398">
              <w:rPr>
                <w:rFonts w:asciiTheme="majorHAnsi" w:eastAsia="Times New Roman" w:hAnsiTheme="majorHAnsi" w:cs="Arial"/>
                <w:b/>
                <w:color w:val="auto"/>
                <w:sz w:val="24"/>
                <w:shd w:val="clear" w:color="auto" w:fill="FFFFFF"/>
                <w:lang w:eastAsia="en-US"/>
              </w:rPr>
              <w:t>Action</w:t>
            </w:r>
          </w:p>
        </w:tc>
      </w:tr>
    </w:tbl>
    <w:p w14:paraId="08DF60FD" w14:textId="03D2ADD1" w:rsidR="00667C02" w:rsidRPr="00C87961" w:rsidRDefault="00667C02" w:rsidP="00C1603D">
      <w:pPr>
        <w:ind w:left="-567"/>
        <w:jc w:val="left"/>
        <w:rPr>
          <w:rFonts w:ascii="Calibri" w:hAnsi="Calibri"/>
          <w:i/>
          <w:iCs/>
        </w:rPr>
      </w:pPr>
    </w:p>
    <w:p w14:paraId="2A4C17A2" w14:textId="77777777" w:rsidR="00F37DCC" w:rsidRDefault="00F37DCC">
      <w:pPr>
        <w:jc w:val="left"/>
        <w:rPr>
          <w:rFonts w:ascii="Calibri" w:hAnsi="Calibri"/>
          <w:b/>
          <w:sz w:val="24"/>
        </w:rPr>
      </w:pPr>
      <w:r>
        <w:rPr>
          <w:rFonts w:ascii="Calibri" w:hAnsi="Calibri"/>
          <w:b/>
          <w:sz w:val="24"/>
        </w:rPr>
        <w:br w:type="page"/>
      </w:r>
    </w:p>
    <w:p w14:paraId="309E39D9" w14:textId="309DF3DD" w:rsidR="00943BBF" w:rsidRDefault="008605B7" w:rsidP="00DA0081">
      <w:pPr>
        <w:ind w:left="-567"/>
        <w:jc w:val="left"/>
        <w:rPr>
          <w:rFonts w:ascii="Calibri" w:hAnsi="Calibri"/>
          <w:b/>
          <w:sz w:val="24"/>
        </w:rPr>
      </w:pPr>
      <w:r>
        <w:rPr>
          <w:rFonts w:ascii="Calibri" w:hAnsi="Calibri"/>
          <w:b/>
          <w:sz w:val="24"/>
        </w:rPr>
        <w:t>Explor</w:t>
      </w:r>
      <w:r w:rsidR="00990584">
        <w:rPr>
          <w:rFonts w:ascii="Calibri" w:hAnsi="Calibri"/>
          <w:b/>
          <w:sz w:val="24"/>
        </w:rPr>
        <w:t>ing D</w:t>
      </w:r>
      <w:r w:rsidR="007C6B67">
        <w:rPr>
          <w:rFonts w:ascii="Calibri" w:hAnsi="Calibri"/>
          <w:b/>
          <w:sz w:val="24"/>
        </w:rPr>
        <w:t>ilemmas</w:t>
      </w:r>
      <w:r w:rsidR="00F37DCC">
        <w:rPr>
          <w:rFonts w:ascii="Calibri" w:hAnsi="Calibri"/>
          <w:b/>
          <w:sz w:val="24"/>
        </w:rPr>
        <w:t xml:space="preserve"> and Contradictions</w:t>
      </w:r>
      <w:r w:rsidR="00943BBF">
        <w:rPr>
          <w:rFonts w:ascii="Calibri" w:hAnsi="Calibri"/>
          <w:b/>
          <w:sz w:val="24"/>
        </w:rPr>
        <w:t>:</w:t>
      </w:r>
    </w:p>
    <w:p w14:paraId="372AFE95" w14:textId="77777777" w:rsidR="00943BBF" w:rsidRDefault="00943BBF" w:rsidP="00E36012">
      <w:pPr>
        <w:ind w:left="-567"/>
        <w:jc w:val="left"/>
        <w:rPr>
          <w:rFonts w:ascii="Calibri" w:hAnsi="Calibri"/>
          <w:b/>
          <w:sz w:val="24"/>
        </w:rPr>
      </w:pPr>
    </w:p>
    <w:tbl>
      <w:tblPr>
        <w:tblStyle w:val="TableGrid"/>
        <w:tblW w:w="14000" w:type="dxa"/>
        <w:tblInd w:w="-567" w:type="dxa"/>
        <w:tblLook w:val="04A0" w:firstRow="1" w:lastRow="0" w:firstColumn="1" w:lastColumn="0" w:noHBand="0" w:noVBand="1"/>
      </w:tblPr>
      <w:tblGrid>
        <w:gridCol w:w="4786"/>
        <w:gridCol w:w="4456"/>
        <w:gridCol w:w="4758"/>
      </w:tblGrid>
      <w:tr w:rsidR="006E4C79" w:rsidRPr="00F37DCC" w14:paraId="54C9E68E" w14:textId="10EABA87" w:rsidTr="006E4C79">
        <w:trPr>
          <w:trHeight w:val="582"/>
        </w:trPr>
        <w:tc>
          <w:tcPr>
            <w:tcW w:w="4786" w:type="dxa"/>
          </w:tcPr>
          <w:p w14:paraId="4245FDBA" w14:textId="1C9943F1" w:rsidR="006E4C79" w:rsidRPr="00E431AD" w:rsidRDefault="006E4C79" w:rsidP="00E431AD">
            <w:pPr>
              <w:rPr>
                <w:rFonts w:ascii="Calibri" w:hAnsi="Calibri"/>
                <w:b/>
                <w:color w:val="000090"/>
                <w:sz w:val="24"/>
              </w:rPr>
            </w:pPr>
            <w:r w:rsidRPr="00E431AD">
              <w:rPr>
                <w:rFonts w:ascii="Calibri" w:hAnsi="Calibri"/>
                <w:b/>
                <w:color w:val="000090"/>
                <w:sz w:val="24"/>
              </w:rPr>
              <w:t>On the one hand…</w:t>
            </w:r>
          </w:p>
        </w:tc>
        <w:tc>
          <w:tcPr>
            <w:tcW w:w="4456" w:type="dxa"/>
            <w:vMerge w:val="restart"/>
          </w:tcPr>
          <w:p w14:paraId="62E27491" w14:textId="313AFDA4" w:rsidR="006E4C79" w:rsidRDefault="006E4C79" w:rsidP="00F37DCC">
            <w:pPr>
              <w:rPr>
                <w:rFonts w:ascii="Calibri" w:hAnsi="Calibri"/>
                <w:b/>
                <w:sz w:val="24"/>
              </w:rPr>
            </w:pPr>
          </w:p>
          <w:p w14:paraId="423D5736" w14:textId="77777777" w:rsidR="00E431AD" w:rsidRDefault="00E431AD" w:rsidP="00F37DCC">
            <w:pPr>
              <w:rPr>
                <w:rFonts w:ascii="Calibri" w:hAnsi="Calibri"/>
                <w:b/>
                <w:sz w:val="24"/>
              </w:rPr>
            </w:pPr>
          </w:p>
          <w:p w14:paraId="6E9BD834" w14:textId="77777777" w:rsidR="000C2371" w:rsidRDefault="000C2371" w:rsidP="00F37DCC">
            <w:pPr>
              <w:rPr>
                <w:rFonts w:ascii="Calibri" w:hAnsi="Calibri"/>
                <w:b/>
                <w:sz w:val="24"/>
              </w:rPr>
            </w:pPr>
          </w:p>
          <w:p w14:paraId="6BC22A97" w14:textId="77777777" w:rsidR="000C2371" w:rsidRDefault="000C2371" w:rsidP="00F37DCC">
            <w:pPr>
              <w:rPr>
                <w:rFonts w:ascii="Calibri" w:hAnsi="Calibri"/>
                <w:b/>
                <w:sz w:val="24"/>
              </w:rPr>
            </w:pPr>
          </w:p>
          <w:p w14:paraId="12E8E2C3" w14:textId="77777777" w:rsidR="000C2371" w:rsidRDefault="000C2371" w:rsidP="00F37DCC">
            <w:pPr>
              <w:rPr>
                <w:rFonts w:ascii="Calibri" w:hAnsi="Calibri"/>
                <w:b/>
                <w:sz w:val="24"/>
              </w:rPr>
            </w:pPr>
          </w:p>
          <w:p w14:paraId="46478B7B" w14:textId="77777777" w:rsidR="00E431AD" w:rsidRDefault="00E431AD" w:rsidP="00F37DCC">
            <w:pPr>
              <w:rPr>
                <w:rFonts w:ascii="Calibri" w:hAnsi="Calibri"/>
                <w:b/>
                <w:sz w:val="24"/>
              </w:rPr>
            </w:pPr>
          </w:p>
          <w:p w14:paraId="2A881B72" w14:textId="156EF5B4" w:rsidR="006E4C79" w:rsidRPr="006E4C79" w:rsidRDefault="006E4C79" w:rsidP="006E4C79">
            <w:pPr>
              <w:rPr>
                <w:rFonts w:ascii="Calibri" w:hAnsi="Calibri"/>
                <w:sz w:val="24"/>
              </w:rPr>
            </w:pPr>
            <w:r w:rsidRPr="006E4C79">
              <w:rPr>
                <w:rFonts w:ascii="Calibri" w:hAnsi="Calibri"/>
                <w:noProof/>
                <w:sz w:val="24"/>
                <w:lang w:val="en-US" w:eastAsia="en-US"/>
              </w:rPr>
              <w:drawing>
                <wp:inline distT="0" distB="0" distL="0" distR="0" wp14:anchorId="5CD4B74E" wp14:editId="498E8733">
                  <wp:extent cx="2666750" cy="3399790"/>
                  <wp:effectExtent l="0" t="0" r="635" b="381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4"/>
                          <a:stretch>
                            <a:fillRect/>
                          </a:stretch>
                        </pic:blipFill>
                        <pic:spPr>
                          <a:xfrm>
                            <a:off x="0" y="0"/>
                            <a:ext cx="2666750" cy="3399790"/>
                          </a:xfrm>
                          <a:prstGeom prst="rect">
                            <a:avLst/>
                          </a:prstGeom>
                        </pic:spPr>
                      </pic:pic>
                    </a:graphicData>
                  </a:graphic>
                </wp:inline>
              </w:drawing>
            </w:r>
          </w:p>
          <w:p w14:paraId="40B4E545" w14:textId="76CC7010" w:rsidR="006E4C79" w:rsidRDefault="006E4C79" w:rsidP="00547FF1">
            <w:pPr>
              <w:jc w:val="both"/>
              <w:rPr>
                <w:rFonts w:ascii="Calibri" w:hAnsi="Calibri"/>
                <w:sz w:val="24"/>
              </w:rPr>
            </w:pPr>
          </w:p>
          <w:p w14:paraId="79FC0DB6" w14:textId="77777777" w:rsidR="00E431AD" w:rsidRDefault="00E431AD" w:rsidP="00E431AD">
            <w:pPr>
              <w:pStyle w:val="NormalWeb"/>
              <w:spacing w:before="0" w:beforeAutospacing="0" w:after="0" w:afterAutospacing="0"/>
              <w:rPr>
                <w:rFonts w:asciiTheme="majorHAnsi" w:hAnsiTheme="majorHAnsi" w:cstheme="minorBidi"/>
                <w:color w:val="000000" w:themeColor="text1"/>
                <w:kern w:val="24"/>
                <w:sz w:val="16"/>
                <w:szCs w:val="16"/>
                <w:lang w:val="en-US"/>
              </w:rPr>
            </w:pPr>
          </w:p>
          <w:p w14:paraId="0B5008B8" w14:textId="77777777" w:rsidR="000C2371" w:rsidRDefault="000C2371" w:rsidP="00E431AD">
            <w:pPr>
              <w:pStyle w:val="NormalWeb"/>
              <w:spacing w:before="0" w:beforeAutospacing="0" w:after="0" w:afterAutospacing="0"/>
              <w:rPr>
                <w:rFonts w:asciiTheme="majorHAnsi" w:hAnsiTheme="majorHAnsi" w:cstheme="minorBidi"/>
                <w:color w:val="000000" w:themeColor="text1"/>
                <w:kern w:val="24"/>
                <w:sz w:val="16"/>
                <w:szCs w:val="16"/>
                <w:lang w:val="en-US"/>
              </w:rPr>
            </w:pPr>
          </w:p>
          <w:p w14:paraId="186B1EF6" w14:textId="77777777" w:rsidR="000C2371" w:rsidRDefault="000C2371" w:rsidP="00E431AD">
            <w:pPr>
              <w:pStyle w:val="NormalWeb"/>
              <w:spacing w:before="0" w:beforeAutospacing="0" w:after="0" w:afterAutospacing="0"/>
              <w:rPr>
                <w:rFonts w:asciiTheme="majorHAnsi" w:hAnsiTheme="majorHAnsi" w:cstheme="minorBidi"/>
                <w:color w:val="000000" w:themeColor="text1"/>
                <w:kern w:val="24"/>
                <w:sz w:val="16"/>
                <w:szCs w:val="16"/>
                <w:lang w:val="en-US"/>
              </w:rPr>
            </w:pPr>
          </w:p>
          <w:p w14:paraId="608F8BF9" w14:textId="77777777" w:rsidR="000C2371" w:rsidRDefault="000C2371" w:rsidP="00E431AD">
            <w:pPr>
              <w:pStyle w:val="NormalWeb"/>
              <w:spacing w:before="0" w:beforeAutospacing="0" w:after="0" w:afterAutospacing="0"/>
              <w:rPr>
                <w:rFonts w:asciiTheme="majorHAnsi" w:hAnsiTheme="majorHAnsi" w:cstheme="minorBidi"/>
                <w:color w:val="000000" w:themeColor="text1"/>
                <w:kern w:val="24"/>
                <w:sz w:val="16"/>
                <w:szCs w:val="16"/>
                <w:lang w:val="en-US"/>
              </w:rPr>
            </w:pPr>
          </w:p>
          <w:p w14:paraId="7DF9A9AB" w14:textId="77777777" w:rsidR="000C2371" w:rsidRDefault="000C2371" w:rsidP="00E431AD">
            <w:pPr>
              <w:pStyle w:val="NormalWeb"/>
              <w:spacing w:before="0" w:beforeAutospacing="0" w:after="0" w:afterAutospacing="0"/>
              <w:rPr>
                <w:rFonts w:asciiTheme="majorHAnsi" w:hAnsiTheme="majorHAnsi" w:cstheme="minorBidi"/>
                <w:color w:val="000000" w:themeColor="text1"/>
                <w:kern w:val="24"/>
                <w:sz w:val="16"/>
                <w:szCs w:val="16"/>
                <w:lang w:val="en-US"/>
              </w:rPr>
            </w:pPr>
          </w:p>
          <w:p w14:paraId="6DEEF9A2" w14:textId="77777777" w:rsidR="000C2371" w:rsidRDefault="000C2371" w:rsidP="00E431AD">
            <w:pPr>
              <w:pStyle w:val="NormalWeb"/>
              <w:spacing w:before="0" w:beforeAutospacing="0" w:after="0" w:afterAutospacing="0"/>
              <w:rPr>
                <w:rFonts w:asciiTheme="majorHAnsi" w:hAnsiTheme="majorHAnsi" w:cstheme="minorBidi"/>
                <w:color w:val="000000" w:themeColor="text1"/>
                <w:kern w:val="24"/>
                <w:sz w:val="16"/>
                <w:szCs w:val="16"/>
                <w:lang w:val="en-US"/>
              </w:rPr>
            </w:pPr>
          </w:p>
          <w:p w14:paraId="02755B0C" w14:textId="77777777" w:rsidR="000C2371" w:rsidRDefault="000C2371" w:rsidP="00E431AD">
            <w:pPr>
              <w:pStyle w:val="NormalWeb"/>
              <w:spacing w:before="0" w:beforeAutospacing="0" w:after="0" w:afterAutospacing="0"/>
              <w:rPr>
                <w:rFonts w:asciiTheme="majorHAnsi" w:hAnsiTheme="majorHAnsi" w:cstheme="minorBidi"/>
                <w:color w:val="000000" w:themeColor="text1"/>
                <w:kern w:val="24"/>
                <w:sz w:val="16"/>
                <w:szCs w:val="16"/>
                <w:lang w:val="en-US"/>
              </w:rPr>
            </w:pPr>
          </w:p>
          <w:p w14:paraId="55A6EBC3" w14:textId="77777777" w:rsidR="00E431AD" w:rsidRDefault="00E431AD" w:rsidP="00E431AD">
            <w:pPr>
              <w:pStyle w:val="NormalWeb"/>
              <w:spacing w:before="0" w:beforeAutospacing="0" w:after="0" w:afterAutospacing="0"/>
              <w:rPr>
                <w:rFonts w:asciiTheme="majorHAnsi" w:hAnsiTheme="majorHAnsi" w:cstheme="minorBidi"/>
                <w:color w:val="000000" w:themeColor="text1"/>
                <w:kern w:val="24"/>
                <w:sz w:val="16"/>
                <w:szCs w:val="16"/>
                <w:lang w:val="en-US"/>
              </w:rPr>
            </w:pPr>
          </w:p>
          <w:p w14:paraId="7EA9E170" w14:textId="45857930" w:rsidR="006E4C79" w:rsidRPr="00547FF1" w:rsidRDefault="006E4C79" w:rsidP="00E431AD">
            <w:pPr>
              <w:pStyle w:val="NormalWeb"/>
              <w:spacing w:before="0" w:beforeAutospacing="0" w:after="0" w:afterAutospacing="0"/>
              <w:jc w:val="center"/>
              <w:rPr>
                <w:rFonts w:asciiTheme="majorHAnsi" w:hAnsiTheme="majorHAnsi" w:cstheme="minorBidi"/>
                <w:color w:val="000000" w:themeColor="text1"/>
                <w:kern w:val="24"/>
                <w:sz w:val="16"/>
                <w:szCs w:val="16"/>
                <w:lang w:val="en-US"/>
              </w:rPr>
            </w:pPr>
            <w:r w:rsidRPr="00547FF1">
              <w:rPr>
                <w:rFonts w:asciiTheme="majorHAnsi" w:hAnsiTheme="majorHAnsi" w:cstheme="minorBidi"/>
                <w:color w:val="000000" w:themeColor="text1"/>
                <w:kern w:val="24"/>
                <w:sz w:val="16"/>
                <w:szCs w:val="16"/>
                <w:lang w:val="en-US"/>
              </w:rPr>
              <w:t xml:space="preserve">Source of quotes: Interviews at the DEPP Learning Event </w:t>
            </w:r>
            <w:r w:rsidR="00547FF1">
              <w:rPr>
                <w:rFonts w:asciiTheme="majorHAnsi" w:hAnsiTheme="majorHAnsi" w:cstheme="minorBidi"/>
                <w:color w:val="000000" w:themeColor="text1"/>
                <w:kern w:val="24"/>
                <w:sz w:val="16"/>
                <w:szCs w:val="16"/>
                <w:lang w:val="en-US"/>
              </w:rPr>
              <w:t xml:space="preserve">             </w:t>
            </w:r>
            <w:r w:rsidRPr="00547FF1">
              <w:rPr>
                <w:rFonts w:asciiTheme="majorHAnsi" w:hAnsiTheme="majorHAnsi" w:cstheme="minorBidi"/>
                <w:color w:val="000000" w:themeColor="text1"/>
                <w:kern w:val="24"/>
                <w:sz w:val="16"/>
                <w:szCs w:val="16"/>
                <w:lang w:val="en-US"/>
              </w:rPr>
              <w:t>in Nairobi, Nov 2016</w:t>
            </w:r>
          </w:p>
          <w:p w14:paraId="1BF41A83" w14:textId="77777777" w:rsidR="006E4C79" w:rsidRPr="006E4C79" w:rsidRDefault="006E4C79" w:rsidP="006E4C79">
            <w:pPr>
              <w:jc w:val="left"/>
              <w:rPr>
                <w:rFonts w:ascii="Calibri" w:hAnsi="Calibri"/>
                <w:sz w:val="24"/>
              </w:rPr>
            </w:pPr>
          </w:p>
        </w:tc>
        <w:tc>
          <w:tcPr>
            <w:tcW w:w="4758" w:type="dxa"/>
          </w:tcPr>
          <w:p w14:paraId="1223B153" w14:textId="3D398650" w:rsidR="006E4C79" w:rsidRPr="00E431AD" w:rsidRDefault="006E4C79" w:rsidP="00F37DCC">
            <w:pPr>
              <w:rPr>
                <w:rFonts w:ascii="Calibri" w:hAnsi="Calibri"/>
                <w:b/>
                <w:color w:val="943634" w:themeColor="accent2" w:themeShade="BF"/>
                <w:sz w:val="24"/>
              </w:rPr>
            </w:pPr>
            <w:r w:rsidRPr="00E431AD">
              <w:rPr>
                <w:rFonts w:ascii="Calibri" w:hAnsi="Calibri"/>
                <w:b/>
                <w:color w:val="943634" w:themeColor="accent2" w:themeShade="BF"/>
                <w:sz w:val="24"/>
              </w:rPr>
              <w:t>On the other hand…</w:t>
            </w:r>
          </w:p>
        </w:tc>
      </w:tr>
      <w:tr w:rsidR="006E4C79" w14:paraId="1EF1933D" w14:textId="340ED438" w:rsidTr="006E4C79">
        <w:tc>
          <w:tcPr>
            <w:tcW w:w="4786" w:type="dxa"/>
          </w:tcPr>
          <w:p w14:paraId="64252B99" w14:textId="77777777" w:rsidR="006E4C79" w:rsidRDefault="006E4C79" w:rsidP="00E36012">
            <w:pPr>
              <w:jc w:val="left"/>
              <w:rPr>
                <w:rFonts w:ascii="Calibri" w:hAnsi="Calibri"/>
                <w:color w:val="000090"/>
                <w:szCs w:val="22"/>
              </w:rPr>
            </w:pPr>
            <w:r w:rsidRPr="00E431AD">
              <w:rPr>
                <w:rFonts w:ascii="Calibri" w:hAnsi="Calibri"/>
                <w:color w:val="000090"/>
                <w:szCs w:val="22"/>
              </w:rPr>
              <w:t xml:space="preserve">Partnership must be shaped by </w:t>
            </w:r>
            <w:r w:rsidRPr="00E431AD">
              <w:rPr>
                <w:rFonts w:ascii="Calibri" w:hAnsi="Calibri"/>
                <w:b/>
                <w:color w:val="000090"/>
                <w:szCs w:val="22"/>
              </w:rPr>
              <w:t>local</w:t>
            </w:r>
            <w:r w:rsidRPr="00E431AD">
              <w:rPr>
                <w:rFonts w:ascii="Calibri" w:hAnsi="Calibri"/>
                <w:color w:val="000090"/>
                <w:szCs w:val="22"/>
              </w:rPr>
              <w:t xml:space="preserve"> priorities</w:t>
            </w:r>
            <w:r w:rsidR="00044D7F" w:rsidRPr="00E431AD">
              <w:rPr>
                <w:rFonts w:ascii="Calibri" w:hAnsi="Calibri"/>
                <w:color w:val="000090"/>
                <w:szCs w:val="22"/>
              </w:rPr>
              <w:t xml:space="preserve"> – what are the implications of this?</w:t>
            </w:r>
          </w:p>
          <w:p w14:paraId="609EC800" w14:textId="5D80E3D5" w:rsidR="00DA0081" w:rsidRPr="00DA0081" w:rsidRDefault="00DA0081" w:rsidP="00E36012">
            <w:pPr>
              <w:jc w:val="left"/>
              <w:rPr>
                <w:rFonts w:ascii="Calibri" w:hAnsi="Calibri"/>
                <w:color w:val="000090"/>
                <w:sz w:val="16"/>
                <w:szCs w:val="16"/>
              </w:rPr>
            </w:pPr>
          </w:p>
        </w:tc>
        <w:tc>
          <w:tcPr>
            <w:tcW w:w="4456" w:type="dxa"/>
            <w:vMerge/>
          </w:tcPr>
          <w:p w14:paraId="79304514" w14:textId="77777777" w:rsidR="006E4C79" w:rsidRDefault="006E4C79" w:rsidP="00E36012">
            <w:pPr>
              <w:jc w:val="left"/>
              <w:rPr>
                <w:rFonts w:ascii="Calibri" w:hAnsi="Calibri"/>
                <w:szCs w:val="22"/>
              </w:rPr>
            </w:pPr>
          </w:p>
        </w:tc>
        <w:tc>
          <w:tcPr>
            <w:tcW w:w="4758" w:type="dxa"/>
          </w:tcPr>
          <w:p w14:paraId="466B8FDA" w14:textId="13BDB86B" w:rsidR="006E4C79" w:rsidRPr="00E431AD" w:rsidRDefault="006E4C79" w:rsidP="00E36012">
            <w:pPr>
              <w:jc w:val="left"/>
              <w:rPr>
                <w:rFonts w:ascii="Calibri" w:hAnsi="Calibri"/>
                <w:color w:val="943634" w:themeColor="accent2" w:themeShade="BF"/>
                <w:szCs w:val="22"/>
              </w:rPr>
            </w:pPr>
            <w:r w:rsidRPr="00E431AD">
              <w:rPr>
                <w:rFonts w:ascii="Calibri" w:hAnsi="Calibri"/>
                <w:color w:val="943634" w:themeColor="accent2" w:themeShade="BF"/>
                <w:szCs w:val="22"/>
              </w:rPr>
              <w:t xml:space="preserve">Partnership must be shaped by </w:t>
            </w:r>
            <w:r w:rsidRPr="00E431AD">
              <w:rPr>
                <w:rFonts w:ascii="Calibri" w:hAnsi="Calibri"/>
                <w:b/>
                <w:color w:val="943634" w:themeColor="accent2" w:themeShade="BF"/>
                <w:szCs w:val="22"/>
              </w:rPr>
              <w:t>global</w:t>
            </w:r>
            <w:r w:rsidRPr="00E431AD">
              <w:rPr>
                <w:rFonts w:ascii="Calibri" w:hAnsi="Calibri"/>
                <w:color w:val="943634" w:themeColor="accent2" w:themeShade="BF"/>
                <w:szCs w:val="22"/>
              </w:rPr>
              <w:t xml:space="preserve"> priorities</w:t>
            </w:r>
            <w:r w:rsidR="00044D7F" w:rsidRPr="00E431AD">
              <w:rPr>
                <w:rFonts w:ascii="Calibri" w:hAnsi="Calibri"/>
                <w:color w:val="943634" w:themeColor="accent2" w:themeShade="BF"/>
                <w:szCs w:val="22"/>
              </w:rPr>
              <w:t xml:space="preserve"> – what are the implications of this?</w:t>
            </w:r>
          </w:p>
        </w:tc>
      </w:tr>
      <w:tr w:rsidR="006E4C79" w14:paraId="16ACC321" w14:textId="186128A7" w:rsidTr="006E4C79">
        <w:tc>
          <w:tcPr>
            <w:tcW w:w="4786" w:type="dxa"/>
          </w:tcPr>
          <w:p w14:paraId="010668D3" w14:textId="77777777" w:rsidR="006E4C79" w:rsidRDefault="006E4C79" w:rsidP="00E36012">
            <w:pPr>
              <w:jc w:val="left"/>
              <w:rPr>
                <w:rFonts w:ascii="Calibri" w:hAnsi="Calibri"/>
                <w:color w:val="000090"/>
                <w:szCs w:val="22"/>
              </w:rPr>
            </w:pPr>
            <w:r w:rsidRPr="00E431AD">
              <w:rPr>
                <w:rFonts w:ascii="Calibri" w:hAnsi="Calibri"/>
                <w:color w:val="000090"/>
                <w:szCs w:val="22"/>
              </w:rPr>
              <w:t xml:space="preserve">There is </w:t>
            </w:r>
            <w:r w:rsidRPr="00E431AD">
              <w:rPr>
                <w:rFonts w:ascii="Calibri" w:hAnsi="Calibri"/>
                <w:b/>
                <w:color w:val="000090"/>
                <w:szCs w:val="22"/>
              </w:rPr>
              <w:t>too much</w:t>
            </w:r>
            <w:r w:rsidRPr="00E431AD">
              <w:rPr>
                <w:rFonts w:ascii="Calibri" w:hAnsi="Calibri"/>
                <w:color w:val="000090"/>
                <w:szCs w:val="22"/>
              </w:rPr>
              <w:t xml:space="preserve"> participation</w:t>
            </w:r>
            <w:r w:rsidR="00B163BB" w:rsidRPr="00E431AD">
              <w:rPr>
                <w:rFonts w:ascii="Calibri" w:hAnsi="Calibri"/>
                <w:color w:val="000090"/>
                <w:szCs w:val="22"/>
              </w:rPr>
              <w:t xml:space="preserve"> – some just do too much and leave no space for others – why?</w:t>
            </w:r>
          </w:p>
          <w:p w14:paraId="34AA52B8" w14:textId="21DC804F" w:rsidR="00DA0081" w:rsidRPr="00DA0081" w:rsidRDefault="00DA0081" w:rsidP="00E36012">
            <w:pPr>
              <w:jc w:val="left"/>
              <w:rPr>
                <w:rFonts w:ascii="Calibri" w:hAnsi="Calibri"/>
                <w:color w:val="000090"/>
                <w:sz w:val="16"/>
                <w:szCs w:val="16"/>
              </w:rPr>
            </w:pPr>
          </w:p>
        </w:tc>
        <w:tc>
          <w:tcPr>
            <w:tcW w:w="4456" w:type="dxa"/>
            <w:vMerge/>
          </w:tcPr>
          <w:p w14:paraId="12245A00" w14:textId="77777777" w:rsidR="006E4C79" w:rsidRPr="00EE0628" w:rsidRDefault="006E4C79" w:rsidP="00E36012">
            <w:pPr>
              <w:jc w:val="left"/>
              <w:rPr>
                <w:rFonts w:ascii="Calibri" w:hAnsi="Calibri"/>
                <w:szCs w:val="22"/>
              </w:rPr>
            </w:pPr>
          </w:p>
        </w:tc>
        <w:tc>
          <w:tcPr>
            <w:tcW w:w="4758" w:type="dxa"/>
          </w:tcPr>
          <w:p w14:paraId="0534223B" w14:textId="233313C5" w:rsidR="006E4C79" w:rsidRPr="00E431AD" w:rsidRDefault="006E4C79" w:rsidP="00E36012">
            <w:pPr>
              <w:jc w:val="left"/>
              <w:rPr>
                <w:rFonts w:ascii="Calibri" w:hAnsi="Calibri"/>
                <w:color w:val="943634" w:themeColor="accent2" w:themeShade="BF"/>
                <w:szCs w:val="22"/>
              </w:rPr>
            </w:pPr>
            <w:r w:rsidRPr="00E431AD">
              <w:rPr>
                <w:rFonts w:ascii="Calibri" w:hAnsi="Calibri"/>
                <w:color w:val="943634" w:themeColor="accent2" w:themeShade="BF"/>
                <w:szCs w:val="22"/>
              </w:rPr>
              <w:t xml:space="preserve">There is </w:t>
            </w:r>
            <w:r w:rsidRPr="00E431AD">
              <w:rPr>
                <w:rFonts w:ascii="Calibri" w:hAnsi="Calibri"/>
                <w:b/>
                <w:color w:val="943634" w:themeColor="accent2" w:themeShade="BF"/>
                <w:szCs w:val="22"/>
              </w:rPr>
              <w:t>too little</w:t>
            </w:r>
            <w:r w:rsidRPr="00E431AD">
              <w:rPr>
                <w:rFonts w:ascii="Calibri" w:hAnsi="Calibri"/>
                <w:color w:val="943634" w:themeColor="accent2" w:themeShade="BF"/>
                <w:szCs w:val="22"/>
              </w:rPr>
              <w:t xml:space="preserve"> participation</w:t>
            </w:r>
            <w:r w:rsidR="00B163BB" w:rsidRPr="00E431AD">
              <w:rPr>
                <w:rFonts w:ascii="Calibri" w:hAnsi="Calibri"/>
                <w:color w:val="943634" w:themeColor="accent2" w:themeShade="BF"/>
                <w:szCs w:val="22"/>
              </w:rPr>
              <w:t xml:space="preserve"> – some never seem to contribute – why?</w:t>
            </w:r>
          </w:p>
        </w:tc>
      </w:tr>
      <w:tr w:rsidR="006E4C79" w14:paraId="362A64E9" w14:textId="49CE649F" w:rsidTr="006E4C79">
        <w:tc>
          <w:tcPr>
            <w:tcW w:w="4786" w:type="dxa"/>
          </w:tcPr>
          <w:p w14:paraId="6DF00AC4" w14:textId="77777777" w:rsidR="006E4C79" w:rsidRDefault="006E4C79" w:rsidP="00044D7F">
            <w:pPr>
              <w:jc w:val="left"/>
              <w:rPr>
                <w:rFonts w:ascii="Calibri" w:hAnsi="Calibri"/>
                <w:color w:val="000090"/>
                <w:szCs w:val="22"/>
              </w:rPr>
            </w:pPr>
            <w:r w:rsidRPr="00E431AD">
              <w:rPr>
                <w:rFonts w:ascii="Calibri" w:hAnsi="Calibri"/>
                <w:color w:val="000090"/>
                <w:szCs w:val="22"/>
              </w:rPr>
              <w:t xml:space="preserve">Partner organisations </w:t>
            </w:r>
            <w:r w:rsidRPr="00E431AD">
              <w:rPr>
                <w:rFonts w:ascii="Calibri" w:hAnsi="Calibri"/>
                <w:b/>
                <w:color w:val="000090"/>
                <w:szCs w:val="22"/>
              </w:rPr>
              <w:t>add value</w:t>
            </w:r>
            <w:r w:rsidR="00B163BB" w:rsidRPr="00E431AD">
              <w:rPr>
                <w:rFonts w:ascii="Calibri" w:hAnsi="Calibri"/>
                <w:b/>
                <w:color w:val="000090"/>
                <w:szCs w:val="22"/>
              </w:rPr>
              <w:t xml:space="preserve"> </w:t>
            </w:r>
            <w:r w:rsidR="00044D7F" w:rsidRPr="00E431AD">
              <w:rPr>
                <w:rFonts w:ascii="Calibri" w:hAnsi="Calibri"/>
                <w:color w:val="000090"/>
                <w:szCs w:val="22"/>
              </w:rPr>
              <w:t>the partnership – how?</w:t>
            </w:r>
            <w:r w:rsidR="00044D7F" w:rsidRPr="00E431AD">
              <w:rPr>
                <w:rFonts w:ascii="Calibri" w:hAnsi="Calibri"/>
                <w:b/>
                <w:color w:val="000090"/>
                <w:szCs w:val="22"/>
              </w:rPr>
              <w:t xml:space="preserve"> </w:t>
            </w:r>
            <w:r w:rsidR="00044D7F" w:rsidRPr="00E431AD">
              <w:rPr>
                <w:rFonts w:ascii="Calibri" w:hAnsi="Calibri"/>
                <w:color w:val="000090"/>
                <w:szCs w:val="22"/>
              </w:rPr>
              <w:t xml:space="preserve">By </w:t>
            </w:r>
            <w:r w:rsidR="00B163BB" w:rsidRPr="00E431AD">
              <w:rPr>
                <w:rFonts w:ascii="Calibri" w:hAnsi="Calibri"/>
                <w:color w:val="000090"/>
                <w:szCs w:val="22"/>
              </w:rPr>
              <w:t>bringing a wide range of resources and ways of working – this is the essence of what makes partnering valuable.</w:t>
            </w:r>
          </w:p>
          <w:p w14:paraId="7CC67DA9" w14:textId="45A8E247" w:rsidR="00DA0081" w:rsidRPr="00DA0081" w:rsidRDefault="00DA0081" w:rsidP="00044D7F">
            <w:pPr>
              <w:jc w:val="left"/>
              <w:rPr>
                <w:rFonts w:ascii="Calibri" w:hAnsi="Calibri"/>
                <w:color w:val="000090"/>
                <w:sz w:val="16"/>
                <w:szCs w:val="16"/>
              </w:rPr>
            </w:pPr>
          </w:p>
        </w:tc>
        <w:tc>
          <w:tcPr>
            <w:tcW w:w="4456" w:type="dxa"/>
            <w:vMerge/>
          </w:tcPr>
          <w:p w14:paraId="0CD1E4EB" w14:textId="77777777" w:rsidR="006E4C79" w:rsidRDefault="006E4C79" w:rsidP="00E36012">
            <w:pPr>
              <w:jc w:val="left"/>
              <w:rPr>
                <w:rFonts w:ascii="Calibri" w:hAnsi="Calibri"/>
                <w:szCs w:val="22"/>
              </w:rPr>
            </w:pPr>
          </w:p>
        </w:tc>
        <w:tc>
          <w:tcPr>
            <w:tcW w:w="4758" w:type="dxa"/>
          </w:tcPr>
          <w:p w14:paraId="65CFB0D5" w14:textId="225F044E" w:rsidR="006E4C79" w:rsidRPr="00E431AD" w:rsidRDefault="006E4C79" w:rsidP="00044D7F">
            <w:pPr>
              <w:jc w:val="left"/>
              <w:rPr>
                <w:rFonts w:ascii="Calibri" w:hAnsi="Calibri"/>
                <w:color w:val="943634" w:themeColor="accent2" w:themeShade="BF"/>
                <w:szCs w:val="22"/>
              </w:rPr>
            </w:pPr>
            <w:r w:rsidRPr="00E431AD">
              <w:rPr>
                <w:rFonts w:ascii="Calibri" w:hAnsi="Calibri"/>
                <w:color w:val="943634" w:themeColor="accent2" w:themeShade="BF"/>
                <w:szCs w:val="22"/>
              </w:rPr>
              <w:t>Partner</w:t>
            </w:r>
            <w:r w:rsidR="00547FF1" w:rsidRPr="00E431AD">
              <w:rPr>
                <w:rFonts w:ascii="Calibri" w:hAnsi="Calibri"/>
                <w:color w:val="943634" w:themeColor="accent2" w:themeShade="BF"/>
                <w:szCs w:val="22"/>
              </w:rPr>
              <w:t xml:space="preserve"> organisation’s systems</w:t>
            </w:r>
            <w:r w:rsidRPr="00E431AD">
              <w:rPr>
                <w:rFonts w:ascii="Calibri" w:hAnsi="Calibri"/>
                <w:color w:val="943634" w:themeColor="accent2" w:themeShade="BF"/>
                <w:szCs w:val="22"/>
              </w:rPr>
              <w:t xml:space="preserve"> </w:t>
            </w:r>
            <w:r w:rsidR="00B163BB" w:rsidRPr="00E431AD">
              <w:rPr>
                <w:rFonts w:ascii="Calibri" w:hAnsi="Calibri"/>
                <w:b/>
                <w:color w:val="943634" w:themeColor="accent2" w:themeShade="BF"/>
                <w:szCs w:val="22"/>
              </w:rPr>
              <w:t xml:space="preserve">hold partnerships back </w:t>
            </w:r>
            <w:r w:rsidR="00044D7F" w:rsidRPr="00E431AD">
              <w:rPr>
                <w:rFonts w:ascii="Calibri" w:hAnsi="Calibri"/>
                <w:b/>
                <w:color w:val="943634" w:themeColor="accent2" w:themeShade="BF"/>
                <w:szCs w:val="22"/>
              </w:rPr>
              <w:t xml:space="preserve"> </w:t>
            </w:r>
            <w:r w:rsidR="00044D7F" w:rsidRPr="00E431AD">
              <w:rPr>
                <w:rFonts w:ascii="Calibri" w:hAnsi="Calibri"/>
                <w:color w:val="943634" w:themeColor="accent2" w:themeShade="BF"/>
                <w:szCs w:val="22"/>
              </w:rPr>
              <w:t>– why?</w:t>
            </w:r>
            <w:r w:rsidR="00044D7F" w:rsidRPr="00E431AD">
              <w:rPr>
                <w:rFonts w:ascii="Calibri" w:hAnsi="Calibri"/>
                <w:b/>
                <w:color w:val="943634" w:themeColor="accent2" w:themeShade="BF"/>
                <w:szCs w:val="22"/>
              </w:rPr>
              <w:t xml:space="preserve"> </w:t>
            </w:r>
            <w:r w:rsidR="00044D7F" w:rsidRPr="00E431AD">
              <w:rPr>
                <w:rFonts w:ascii="Calibri" w:hAnsi="Calibri"/>
                <w:color w:val="943634" w:themeColor="accent2" w:themeShade="BF"/>
                <w:szCs w:val="22"/>
              </w:rPr>
              <w:t>B</w:t>
            </w:r>
            <w:r w:rsidR="00B163BB" w:rsidRPr="00E431AD">
              <w:rPr>
                <w:rFonts w:ascii="Calibri" w:hAnsi="Calibri"/>
                <w:color w:val="943634" w:themeColor="accent2" w:themeShade="BF"/>
                <w:szCs w:val="22"/>
              </w:rPr>
              <w:t>ecause they</w:t>
            </w:r>
            <w:r w:rsidR="00044D7F" w:rsidRPr="00E431AD">
              <w:rPr>
                <w:rFonts w:ascii="Calibri" w:hAnsi="Calibri"/>
                <w:color w:val="943634" w:themeColor="accent2" w:themeShade="BF"/>
                <w:szCs w:val="22"/>
              </w:rPr>
              <w:t xml:space="preserve"> all too often</w:t>
            </w:r>
            <w:r w:rsidR="00B163BB" w:rsidRPr="00E431AD">
              <w:rPr>
                <w:rFonts w:ascii="Calibri" w:hAnsi="Calibri"/>
                <w:color w:val="943634" w:themeColor="accent2" w:themeShade="BF"/>
                <w:szCs w:val="22"/>
              </w:rPr>
              <w:t xml:space="preserve"> fail to take account of how partnerships </w:t>
            </w:r>
            <w:r w:rsidR="00044D7F" w:rsidRPr="00E431AD">
              <w:rPr>
                <w:rFonts w:ascii="Calibri" w:hAnsi="Calibri"/>
                <w:color w:val="943634" w:themeColor="accent2" w:themeShade="BF"/>
                <w:szCs w:val="22"/>
              </w:rPr>
              <w:t>are not ‘business as usual’ and what they need that is different.</w:t>
            </w:r>
          </w:p>
        </w:tc>
      </w:tr>
      <w:tr w:rsidR="006E4C79" w14:paraId="74AA2C72" w14:textId="293EBCE2" w:rsidTr="006E4C79">
        <w:tc>
          <w:tcPr>
            <w:tcW w:w="4786" w:type="dxa"/>
          </w:tcPr>
          <w:p w14:paraId="506A0300" w14:textId="77777777" w:rsidR="006E4C79" w:rsidRDefault="006E4C79" w:rsidP="00E36012">
            <w:pPr>
              <w:jc w:val="left"/>
              <w:rPr>
                <w:rFonts w:ascii="Calibri" w:hAnsi="Calibri"/>
                <w:color w:val="000090"/>
                <w:szCs w:val="22"/>
              </w:rPr>
            </w:pPr>
            <w:r w:rsidRPr="00E431AD">
              <w:rPr>
                <w:rFonts w:ascii="Calibri" w:hAnsi="Calibri"/>
                <w:color w:val="000090"/>
                <w:szCs w:val="22"/>
              </w:rPr>
              <w:t xml:space="preserve">Interests of </w:t>
            </w:r>
            <w:r w:rsidRPr="00E431AD">
              <w:rPr>
                <w:rFonts w:ascii="Calibri" w:hAnsi="Calibri"/>
                <w:b/>
                <w:color w:val="000090"/>
                <w:szCs w:val="22"/>
              </w:rPr>
              <w:t>resource providers</w:t>
            </w:r>
            <w:r w:rsidRPr="00E431AD">
              <w:rPr>
                <w:rFonts w:ascii="Calibri" w:hAnsi="Calibri"/>
                <w:color w:val="000090"/>
                <w:szCs w:val="22"/>
              </w:rPr>
              <w:t xml:space="preserve"> should prevail</w:t>
            </w:r>
            <w:r w:rsidR="00044D7F" w:rsidRPr="00E431AD">
              <w:rPr>
                <w:rFonts w:ascii="Calibri" w:hAnsi="Calibri"/>
                <w:color w:val="000090"/>
                <w:szCs w:val="22"/>
              </w:rPr>
              <w:t xml:space="preserve"> – what are the implications of this?</w:t>
            </w:r>
          </w:p>
          <w:p w14:paraId="177C0A8B" w14:textId="367F6F72" w:rsidR="00DA0081" w:rsidRPr="00DA0081" w:rsidRDefault="00DA0081" w:rsidP="00E36012">
            <w:pPr>
              <w:jc w:val="left"/>
              <w:rPr>
                <w:rFonts w:ascii="Calibri" w:hAnsi="Calibri"/>
                <w:color w:val="000090"/>
                <w:sz w:val="16"/>
                <w:szCs w:val="16"/>
              </w:rPr>
            </w:pPr>
          </w:p>
        </w:tc>
        <w:tc>
          <w:tcPr>
            <w:tcW w:w="4456" w:type="dxa"/>
            <w:vMerge/>
          </w:tcPr>
          <w:p w14:paraId="3A184083" w14:textId="77777777" w:rsidR="006E4C79" w:rsidRDefault="006E4C79" w:rsidP="00E36012">
            <w:pPr>
              <w:jc w:val="left"/>
              <w:rPr>
                <w:rFonts w:ascii="Calibri" w:hAnsi="Calibri"/>
                <w:szCs w:val="22"/>
              </w:rPr>
            </w:pPr>
          </w:p>
        </w:tc>
        <w:tc>
          <w:tcPr>
            <w:tcW w:w="4758" w:type="dxa"/>
          </w:tcPr>
          <w:p w14:paraId="0CAD3643" w14:textId="51E34879" w:rsidR="006E4C79" w:rsidRPr="00E431AD" w:rsidRDefault="006E4C79" w:rsidP="00E36012">
            <w:pPr>
              <w:jc w:val="left"/>
              <w:rPr>
                <w:rFonts w:ascii="Calibri" w:hAnsi="Calibri"/>
                <w:color w:val="943634" w:themeColor="accent2" w:themeShade="BF"/>
                <w:szCs w:val="22"/>
              </w:rPr>
            </w:pPr>
            <w:r w:rsidRPr="00E431AD">
              <w:rPr>
                <w:rFonts w:ascii="Calibri" w:hAnsi="Calibri"/>
                <w:color w:val="943634" w:themeColor="accent2" w:themeShade="BF"/>
                <w:szCs w:val="22"/>
              </w:rPr>
              <w:t xml:space="preserve">Interests of </w:t>
            </w:r>
            <w:r w:rsidRPr="00E431AD">
              <w:rPr>
                <w:rFonts w:ascii="Calibri" w:hAnsi="Calibri"/>
                <w:b/>
                <w:color w:val="943634" w:themeColor="accent2" w:themeShade="BF"/>
                <w:szCs w:val="22"/>
              </w:rPr>
              <w:t>resource recipients</w:t>
            </w:r>
            <w:r w:rsidRPr="00E431AD">
              <w:rPr>
                <w:rFonts w:ascii="Calibri" w:hAnsi="Calibri"/>
                <w:color w:val="943634" w:themeColor="accent2" w:themeShade="BF"/>
                <w:szCs w:val="22"/>
              </w:rPr>
              <w:t xml:space="preserve"> should prevail</w:t>
            </w:r>
            <w:r w:rsidR="00044D7F" w:rsidRPr="00E431AD">
              <w:rPr>
                <w:rFonts w:ascii="Calibri" w:hAnsi="Calibri"/>
                <w:color w:val="943634" w:themeColor="accent2" w:themeShade="BF"/>
                <w:szCs w:val="22"/>
              </w:rPr>
              <w:t xml:space="preserve"> – what are the implications of this?</w:t>
            </w:r>
          </w:p>
        </w:tc>
      </w:tr>
      <w:tr w:rsidR="006E4C79" w14:paraId="1B1CD971" w14:textId="77777777" w:rsidTr="006E4C79">
        <w:tc>
          <w:tcPr>
            <w:tcW w:w="4786" w:type="dxa"/>
          </w:tcPr>
          <w:p w14:paraId="0E0202AD" w14:textId="77777777" w:rsidR="006E4C79" w:rsidRDefault="006E4C79" w:rsidP="00EE0628">
            <w:pPr>
              <w:jc w:val="left"/>
              <w:rPr>
                <w:rFonts w:ascii="Calibri" w:hAnsi="Calibri"/>
                <w:color w:val="000090"/>
                <w:szCs w:val="22"/>
              </w:rPr>
            </w:pPr>
            <w:r w:rsidRPr="00E431AD">
              <w:rPr>
                <w:rFonts w:ascii="Calibri" w:hAnsi="Calibri"/>
                <w:color w:val="000090"/>
                <w:szCs w:val="22"/>
              </w:rPr>
              <w:t xml:space="preserve">Accountability must be </w:t>
            </w:r>
            <w:r w:rsidRPr="00E431AD">
              <w:rPr>
                <w:rFonts w:ascii="Calibri" w:hAnsi="Calibri"/>
                <w:b/>
                <w:color w:val="000090"/>
                <w:szCs w:val="22"/>
              </w:rPr>
              <w:t>vertical</w:t>
            </w:r>
            <w:r w:rsidR="00547FF1" w:rsidRPr="00E431AD">
              <w:rPr>
                <w:rFonts w:ascii="Calibri" w:hAnsi="Calibri"/>
                <w:b/>
                <w:color w:val="000090"/>
                <w:szCs w:val="22"/>
              </w:rPr>
              <w:t xml:space="preserve"> </w:t>
            </w:r>
            <w:r w:rsidR="00547FF1" w:rsidRPr="00E431AD">
              <w:rPr>
                <w:rFonts w:ascii="Calibri" w:hAnsi="Calibri"/>
                <w:color w:val="000090"/>
                <w:szCs w:val="22"/>
              </w:rPr>
              <w:t>(between partners and donors or decision-makers)</w:t>
            </w:r>
            <w:r w:rsidR="00B163BB" w:rsidRPr="00E431AD">
              <w:rPr>
                <w:rFonts w:ascii="Calibri" w:hAnsi="Calibri"/>
                <w:color w:val="000090"/>
                <w:szCs w:val="22"/>
              </w:rPr>
              <w:t xml:space="preserve"> to ensure due diligence – why does this matter?</w:t>
            </w:r>
          </w:p>
          <w:p w14:paraId="73E5C678" w14:textId="4C68573B" w:rsidR="00DA0081" w:rsidRPr="00DA0081" w:rsidRDefault="00DA0081" w:rsidP="00EE0628">
            <w:pPr>
              <w:jc w:val="left"/>
              <w:rPr>
                <w:rFonts w:ascii="Calibri" w:hAnsi="Calibri"/>
                <w:color w:val="000090"/>
                <w:sz w:val="16"/>
                <w:szCs w:val="16"/>
              </w:rPr>
            </w:pPr>
          </w:p>
        </w:tc>
        <w:tc>
          <w:tcPr>
            <w:tcW w:w="4456" w:type="dxa"/>
            <w:vMerge/>
          </w:tcPr>
          <w:p w14:paraId="0E4DA76D" w14:textId="77777777" w:rsidR="006E4C79" w:rsidRDefault="006E4C79" w:rsidP="00EE0628">
            <w:pPr>
              <w:jc w:val="left"/>
              <w:rPr>
                <w:rFonts w:ascii="Calibri" w:hAnsi="Calibri"/>
                <w:szCs w:val="22"/>
              </w:rPr>
            </w:pPr>
          </w:p>
        </w:tc>
        <w:tc>
          <w:tcPr>
            <w:tcW w:w="4758" w:type="dxa"/>
          </w:tcPr>
          <w:p w14:paraId="50FBF110" w14:textId="3685F72D" w:rsidR="006E4C79" w:rsidRPr="00E431AD" w:rsidRDefault="006E4C79" w:rsidP="00B163BB">
            <w:pPr>
              <w:jc w:val="left"/>
              <w:rPr>
                <w:rFonts w:ascii="Calibri" w:hAnsi="Calibri"/>
                <w:color w:val="943634" w:themeColor="accent2" w:themeShade="BF"/>
                <w:szCs w:val="22"/>
              </w:rPr>
            </w:pPr>
            <w:r w:rsidRPr="00E431AD">
              <w:rPr>
                <w:rFonts w:ascii="Calibri" w:hAnsi="Calibri"/>
                <w:color w:val="943634" w:themeColor="accent2" w:themeShade="BF"/>
                <w:szCs w:val="22"/>
              </w:rPr>
              <w:t xml:space="preserve">Accountability </w:t>
            </w:r>
            <w:r w:rsidR="00547FF1" w:rsidRPr="00E431AD">
              <w:rPr>
                <w:rFonts w:ascii="Calibri" w:hAnsi="Calibri"/>
                <w:color w:val="943634" w:themeColor="accent2" w:themeShade="BF"/>
                <w:szCs w:val="22"/>
              </w:rPr>
              <w:t>should</w:t>
            </w:r>
            <w:r w:rsidRPr="00E431AD">
              <w:rPr>
                <w:rFonts w:ascii="Calibri" w:hAnsi="Calibri"/>
                <w:color w:val="943634" w:themeColor="accent2" w:themeShade="BF"/>
                <w:szCs w:val="22"/>
              </w:rPr>
              <w:t xml:space="preserve"> be </w:t>
            </w:r>
            <w:r w:rsidRPr="00E431AD">
              <w:rPr>
                <w:rFonts w:ascii="Calibri" w:hAnsi="Calibri"/>
                <w:b/>
                <w:color w:val="943634" w:themeColor="accent2" w:themeShade="BF"/>
                <w:szCs w:val="22"/>
              </w:rPr>
              <w:t>horizontal</w:t>
            </w:r>
            <w:r w:rsidR="00547FF1" w:rsidRPr="00E431AD">
              <w:rPr>
                <w:rFonts w:ascii="Calibri" w:hAnsi="Calibri"/>
                <w:b/>
                <w:color w:val="943634" w:themeColor="accent2" w:themeShade="BF"/>
                <w:szCs w:val="22"/>
              </w:rPr>
              <w:t xml:space="preserve"> </w:t>
            </w:r>
            <w:r w:rsidR="00547FF1" w:rsidRPr="00E431AD">
              <w:rPr>
                <w:rFonts w:ascii="Calibri" w:hAnsi="Calibri"/>
                <w:color w:val="943634" w:themeColor="accent2" w:themeShade="BF"/>
                <w:szCs w:val="22"/>
              </w:rPr>
              <w:t>(between partners)</w:t>
            </w:r>
            <w:r w:rsidR="00B163BB" w:rsidRPr="00E431AD">
              <w:rPr>
                <w:rFonts w:ascii="Calibri" w:hAnsi="Calibri"/>
                <w:color w:val="943634" w:themeColor="accent2" w:themeShade="BF"/>
                <w:szCs w:val="22"/>
              </w:rPr>
              <w:t xml:space="preserve"> to ensure the partnership is inclusive and equitable – why does this matter?</w:t>
            </w:r>
          </w:p>
        </w:tc>
      </w:tr>
      <w:tr w:rsidR="006E4C79" w14:paraId="201144FD" w14:textId="5C959D71" w:rsidTr="006E4C79">
        <w:tc>
          <w:tcPr>
            <w:tcW w:w="4786" w:type="dxa"/>
          </w:tcPr>
          <w:p w14:paraId="7E2D5AFF" w14:textId="77777777" w:rsidR="006E4C79" w:rsidRDefault="00B163BB" w:rsidP="00B163BB">
            <w:pPr>
              <w:jc w:val="left"/>
              <w:rPr>
                <w:rFonts w:ascii="Calibri" w:hAnsi="Calibri"/>
                <w:color w:val="000090"/>
                <w:szCs w:val="22"/>
              </w:rPr>
            </w:pPr>
            <w:r w:rsidRPr="00E431AD">
              <w:rPr>
                <w:rFonts w:ascii="Calibri" w:hAnsi="Calibri"/>
                <w:color w:val="000090"/>
                <w:szCs w:val="22"/>
              </w:rPr>
              <w:t>Communication is a</w:t>
            </w:r>
            <w:r w:rsidR="006E4C79" w:rsidRPr="00E431AD">
              <w:rPr>
                <w:rFonts w:ascii="Calibri" w:hAnsi="Calibri"/>
                <w:color w:val="000090"/>
                <w:szCs w:val="22"/>
              </w:rPr>
              <w:t xml:space="preserve"> </w:t>
            </w:r>
            <w:r w:rsidR="006E4C79" w:rsidRPr="00E431AD">
              <w:rPr>
                <w:rFonts w:ascii="Calibri" w:hAnsi="Calibri"/>
                <w:b/>
                <w:color w:val="000090"/>
                <w:szCs w:val="22"/>
              </w:rPr>
              <w:t>dream scenario</w:t>
            </w:r>
            <w:r w:rsidRPr="00E431AD">
              <w:rPr>
                <w:rFonts w:ascii="Calibri" w:hAnsi="Calibri"/>
                <w:b/>
                <w:color w:val="000090"/>
                <w:szCs w:val="22"/>
              </w:rPr>
              <w:t xml:space="preserve"> </w:t>
            </w:r>
            <w:r w:rsidRPr="00E431AD">
              <w:rPr>
                <w:rFonts w:ascii="Calibri" w:hAnsi="Calibri"/>
                <w:color w:val="000090"/>
                <w:szCs w:val="22"/>
              </w:rPr>
              <w:t xml:space="preserve">– why? Because of the </w:t>
            </w:r>
            <w:r w:rsidR="006E4C79" w:rsidRPr="00E431AD">
              <w:rPr>
                <w:rFonts w:ascii="Calibri" w:hAnsi="Calibri"/>
                <w:color w:val="000090"/>
                <w:szCs w:val="22"/>
              </w:rPr>
              <w:t>capacity for instant contact and rapid response</w:t>
            </w:r>
            <w:r w:rsidRPr="00E431AD">
              <w:rPr>
                <w:rFonts w:ascii="Calibri" w:hAnsi="Calibri"/>
                <w:color w:val="000090"/>
                <w:szCs w:val="22"/>
              </w:rPr>
              <w:t xml:space="preserve"> across the globe and</w:t>
            </w:r>
            <w:r w:rsidR="006E4C79" w:rsidRPr="00E431AD">
              <w:rPr>
                <w:rFonts w:ascii="Calibri" w:hAnsi="Calibri"/>
                <w:color w:val="000090"/>
                <w:szCs w:val="22"/>
              </w:rPr>
              <w:t xml:space="preserve"> </w:t>
            </w:r>
            <w:r w:rsidRPr="00E431AD">
              <w:rPr>
                <w:rFonts w:ascii="Calibri" w:hAnsi="Calibri"/>
                <w:color w:val="000090"/>
                <w:szCs w:val="22"/>
              </w:rPr>
              <w:t xml:space="preserve">access to </w:t>
            </w:r>
            <w:r w:rsidR="00547FF1" w:rsidRPr="00E431AD">
              <w:rPr>
                <w:rFonts w:ascii="Calibri" w:hAnsi="Calibri"/>
                <w:color w:val="000090"/>
                <w:szCs w:val="22"/>
              </w:rPr>
              <w:t>insights in</w:t>
            </w:r>
            <w:r w:rsidR="006E4C79" w:rsidRPr="00E431AD">
              <w:rPr>
                <w:rFonts w:ascii="Calibri" w:hAnsi="Calibri"/>
                <w:color w:val="000090"/>
                <w:szCs w:val="22"/>
              </w:rPr>
              <w:t xml:space="preserve">to cultures, contexts, needs and issues. </w:t>
            </w:r>
          </w:p>
          <w:p w14:paraId="3F77F6CB" w14:textId="04DA9DB1" w:rsidR="00DA0081" w:rsidRPr="00DA0081" w:rsidRDefault="00DA0081" w:rsidP="00B163BB">
            <w:pPr>
              <w:jc w:val="left"/>
              <w:rPr>
                <w:rFonts w:ascii="Calibri" w:hAnsi="Calibri"/>
                <w:color w:val="000090"/>
                <w:sz w:val="16"/>
                <w:szCs w:val="16"/>
              </w:rPr>
            </w:pPr>
          </w:p>
        </w:tc>
        <w:tc>
          <w:tcPr>
            <w:tcW w:w="4456" w:type="dxa"/>
            <w:vMerge/>
          </w:tcPr>
          <w:p w14:paraId="6E573600" w14:textId="77777777" w:rsidR="006E4C79" w:rsidRDefault="006E4C79" w:rsidP="00E36012">
            <w:pPr>
              <w:jc w:val="left"/>
              <w:rPr>
                <w:rFonts w:ascii="Calibri" w:hAnsi="Calibri"/>
                <w:szCs w:val="22"/>
              </w:rPr>
            </w:pPr>
          </w:p>
        </w:tc>
        <w:tc>
          <w:tcPr>
            <w:tcW w:w="4758" w:type="dxa"/>
          </w:tcPr>
          <w:p w14:paraId="78439A71" w14:textId="39D43508" w:rsidR="006E4C79" w:rsidRPr="00E431AD" w:rsidRDefault="00B163BB" w:rsidP="00B163BB">
            <w:pPr>
              <w:jc w:val="left"/>
              <w:rPr>
                <w:rFonts w:ascii="Calibri" w:hAnsi="Calibri"/>
                <w:color w:val="943634" w:themeColor="accent2" w:themeShade="BF"/>
                <w:szCs w:val="22"/>
              </w:rPr>
            </w:pPr>
            <w:r w:rsidRPr="00E431AD">
              <w:rPr>
                <w:rFonts w:ascii="Calibri" w:hAnsi="Calibri"/>
                <w:color w:val="943634" w:themeColor="accent2" w:themeShade="BF"/>
                <w:szCs w:val="22"/>
              </w:rPr>
              <w:t>Communication is a</w:t>
            </w:r>
            <w:r w:rsidR="006E4C79" w:rsidRPr="00E431AD">
              <w:rPr>
                <w:rFonts w:ascii="Calibri" w:hAnsi="Calibri"/>
                <w:color w:val="943634" w:themeColor="accent2" w:themeShade="BF"/>
                <w:szCs w:val="22"/>
              </w:rPr>
              <w:t xml:space="preserve"> </w:t>
            </w:r>
            <w:r w:rsidR="006E4C79" w:rsidRPr="00E431AD">
              <w:rPr>
                <w:rFonts w:ascii="Calibri" w:hAnsi="Calibri"/>
                <w:b/>
                <w:color w:val="943634" w:themeColor="accent2" w:themeShade="BF"/>
                <w:szCs w:val="22"/>
              </w:rPr>
              <w:t>nightmare scenario</w:t>
            </w:r>
            <w:r w:rsidRPr="00E431AD">
              <w:rPr>
                <w:rFonts w:ascii="Calibri" w:hAnsi="Calibri"/>
                <w:color w:val="943634" w:themeColor="accent2" w:themeShade="BF"/>
                <w:szCs w:val="22"/>
              </w:rPr>
              <w:t xml:space="preserve"> – why? B</w:t>
            </w:r>
            <w:r w:rsidR="00547FF1" w:rsidRPr="00E431AD">
              <w:rPr>
                <w:rFonts w:ascii="Calibri" w:hAnsi="Calibri"/>
                <w:color w:val="943634" w:themeColor="accent2" w:themeShade="BF"/>
                <w:szCs w:val="22"/>
              </w:rPr>
              <w:t>ecause of communication fatigue</w:t>
            </w:r>
            <w:proofErr w:type="gramStart"/>
            <w:r w:rsidR="00547FF1" w:rsidRPr="00E431AD">
              <w:rPr>
                <w:rFonts w:ascii="Calibri" w:hAnsi="Calibri"/>
                <w:color w:val="943634" w:themeColor="accent2" w:themeShade="BF"/>
                <w:szCs w:val="22"/>
              </w:rPr>
              <w:t>;</w:t>
            </w:r>
            <w:proofErr w:type="gramEnd"/>
            <w:r w:rsidR="00547FF1" w:rsidRPr="00E431AD">
              <w:rPr>
                <w:rFonts w:ascii="Calibri" w:hAnsi="Calibri"/>
                <w:color w:val="943634" w:themeColor="accent2" w:themeShade="BF"/>
                <w:szCs w:val="22"/>
              </w:rPr>
              <w:t xml:space="preserve"> </w:t>
            </w:r>
            <w:r w:rsidRPr="00E431AD">
              <w:rPr>
                <w:rFonts w:ascii="Calibri" w:hAnsi="Calibri"/>
                <w:color w:val="943634" w:themeColor="accent2" w:themeShade="BF"/>
                <w:szCs w:val="22"/>
              </w:rPr>
              <w:t>imposition of global rather than local norms and</w:t>
            </w:r>
            <w:r w:rsidR="00547FF1" w:rsidRPr="00E431AD">
              <w:rPr>
                <w:rFonts w:ascii="Calibri" w:hAnsi="Calibri"/>
                <w:color w:val="943634" w:themeColor="accent2" w:themeShade="BF"/>
                <w:szCs w:val="22"/>
              </w:rPr>
              <w:t xml:space="preserve"> ex</w:t>
            </w:r>
            <w:r w:rsidR="006E4C79" w:rsidRPr="00E431AD">
              <w:rPr>
                <w:rFonts w:ascii="Calibri" w:hAnsi="Calibri"/>
                <w:color w:val="943634" w:themeColor="accent2" w:themeShade="BF"/>
                <w:szCs w:val="22"/>
              </w:rPr>
              <w:t>pectation of instant responses and quick fix solutions.</w:t>
            </w:r>
          </w:p>
        </w:tc>
      </w:tr>
      <w:tr w:rsidR="006E4C79" w14:paraId="2AE4400E" w14:textId="77777777" w:rsidTr="006E4C79">
        <w:tc>
          <w:tcPr>
            <w:tcW w:w="4786" w:type="dxa"/>
          </w:tcPr>
          <w:p w14:paraId="37CB658A" w14:textId="1D9B783F" w:rsidR="00547FF1" w:rsidRDefault="006E4C79" w:rsidP="000B02BE">
            <w:pPr>
              <w:jc w:val="left"/>
              <w:rPr>
                <w:rFonts w:ascii="Calibri" w:hAnsi="Calibri"/>
                <w:color w:val="000090"/>
                <w:szCs w:val="22"/>
              </w:rPr>
            </w:pPr>
            <w:r w:rsidRPr="00E431AD">
              <w:rPr>
                <w:rFonts w:ascii="Calibri" w:hAnsi="Calibri"/>
                <w:color w:val="000090"/>
                <w:szCs w:val="22"/>
              </w:rPr>
              <w:t>Remote Partnering is a ju</w:t>
            </w:r>
            <w:r w:rsidR="00547FF1" w:rsidRPr="00E431AD">
              <w:rPr>
                <w:rFonts w:ascii="Calibri" w:hAnsi="Calibri"/>
                <w:color w:val="000090"/>
                <w:szCs w:val="22"/>
              </w:rPr>
              <w:t>st</w:t>
            </w:r>
            <w:r w:rsidR="00B163BB" w:rsidRPr="00E431AD">
              <w:rPr>
                <w:rFonts w:ascii="Calibri" w:hAnsi="Calibri"/>
                <w:color w:val="000090"/>
                <w:szCs w:val="22"/>
              </w:rPr>
              <w:t xml:space="preserve"> a</w:t>
            </w:r>
            <w:r w:rsidR="00547FF1" w:rsidRPr="00E431AD">
              <w:rPr>
                <w:rFonts w:ascii="Calibri" w:hAnsi="Calibri"/>
                <w:color w:val="000090"/>
                <w:szCs w:val="22"/>
              </w:rPr>
              <w:t xml:space="preserve"> </w:t>
            </w:r>
            <w:r w:rsidR="00B163BB" w:rsidRPr="00E431AD">
              <w:rPr>
                <w:rFonts w:ascii="Calibri" w:hAnsi="Calibri"/>
                <w:color w:val="000090"/>
                <w:szCs w:val="22"/>
              </w:rPr>
              <w:t>‘</w:t>
            </w:r>
            <w:r w:rsidR="00547FF1" w:rsidRPr="00E431AD">
              <w:rPr>
                <w:rFonts w:ascii="Calibri" w:hAnsi="Calibri"/>
                <w:b/>
                <w:color w:val="000090"/>
                <w:szCs w:val="22"/>
              </w:rPr>
              <w:t>problem to be solved</w:t>
            </w:r>
            <w:r w:rsidR="00B163BB" w:rsidRPr="00E431AD">
              <w:rPr>
                <w:rFonts w:ascii="Calibri" w:hAnsi="Calibri"/>
                <w:b/>
                <w:color w:val="000090"/>
                <w:szCs w:val="22"/>
              </w:rPr>
              <w:t xml:space="preserve">’ </w:t>
            </w:r>
            <w:r w:rsidR="00B163BB" w:rsidRPr="00E431AD">
              <w:rPr>
                <w:rFonts w:ascii="Calibri" w:hAnsi="Calibri"/>
                <w:color w:val="000090"/>
                <w:szCs w:val="22"/>
              </w:rPr>
              <w:t>– why? B</w:t>
            </w:r>
            <w:r w:rsidR="00547FF1" w:rsidRPr="00E431AD">
              <w:rPr>
                <w:rFonts w:ascii="Calibri" w:hAnsi="Calibri"/>
                <w:color w:val="000090"/>
                <w:szCs w:val="22"/>
              </w:rPr>
              <w:t>ecause:</w:t>
            </w:r>
          </w:p>
          <w:p w14:paraId="56FA85F6" w14:textId="77777777" w:rsidR="00DA0081" w:rsidRPr="00DA0081" w:rsidRDefault="00DA0081" w:rsidP="000B02BE">
            <w:pPr>
              <w:jc w:val="left"/>
              <w:rPr>
                <w:rFonts w:ascii="Calibri" w:hAnsi="Calibri"/>
                <w:color w:val="000090"/>
                <w:sz w:val="16"/>
                <w:szCs w:val="16"/>
              </w:rPr>
            </w:pPr>
          </w:p>
          <w:p w14:paraId="3DF2C136" w14:textId="3234E3BA" w:rsidR="006E4C79" w:rsidRDefault="006E4C79" w:rsidP="00044D7F">
            <w:pPr>
              <w:widowControl w:val="0"/>
              <w:autoSpaceDE w:val="0"/>
              <w:autoSpaceDN w:val="0"/>
              <w:adjustRightInd w:val="0"/>
              <w:rPr>
                <w:rFonts w:asciiTheme="minorHAnsi" w:hAnsiTheme="minorHAnsi" w:cs="Times New Roman"/>
                <w:i/>
                <w:color w:val="000090"/>
                <w:szCs w:val="22"/>
                <w:lang w:val="en-US"/>
              </w:rPr>
            </w:pPr>
            <w:r w:rsidRPr="00E431AD">
              <w:rPr>
                <w:rFonts w:asciiTheme="minorHAnsi" w:hAnsiTheme="minorHAnsi" w:cs="Times New Roman"/>
                <w:i/>
                <w:color w:val="000090"/>
                <w:szCs w:val="22"/>
                <w:lang w:val="en-US"/>
              </w:rPr>
              <w:t>“Partnering long distance is too hard, it would never be our first choice”</w:t>
            </w:r>
          </w:p>
          <w:p w14:paraId="01FC3236" w14:textId="77777777" w:rsidR="00DA0081" w:rsidRPr="00DA0081" w:rsidRDefault="00DA0081" w:rsidP="00044D7F">
            <w:pPr>
              <w:widowControl w:val="0"/>
              <w:autoSpaceDE w:val="0"/>
              <w:autoSpaceDN w:val="0"/>
              <w:adjustRightInd w:val="0"/>
              <w:rPr>
                <w:rFonts w:asciiTheme="minorHAnsi" w:hAnsiTheme="minorHAnsi" w:cs="Times New Roman"/>
                <w:i/>
                <w:color w:val="000090"/>
                <w:sz w:val="16"/>
                <w:szCs w:val="16"/>
                <w:lang w:val="en-US"/>
              </w:rPr>
            </w:pPr>
          </w:p>
          <w:p w14:paraId="37648A79" w14:textId="321123AC" w:rsidR="006E4C79" w:rsidRDefault="006E4C79" w:rsidP="00044D7F">
            <w:pPr>
              <w:pStyle w:val="NormalWeb"/>
              <w:spacing w:before="0" w:beforeAutospacing="0" w:after="0" w:afterAutospacing="0"/>
              <w:jc w:val="center"/>
              <w:rPr>
                <w:rFonts w:asciiTheme="minorHAnsi" w:hAnsiTheme="minorHAnsi" w:cstheme="minorBidi"/>
                <w:i/>
                <w:iCs/>
                <w:color w:val="000090"/>
                <w:kern w:val="24"/>
                <w:sz w:val="22"/>
                <w:szCs w:val="22"/>
              </w:rPr>
            </w:pPr>
            <w:r w:rsidRPr="00E431AD">
              <w:rPr>
                <w:rFonts w:asciiTheme="minorHAnsi" w:hAnsiTheme="minorHAnsi" w:cstheme="minorBidi"/>
                <w:i/>
                <w:iCs/>
                <w:color w:val="000090"/>
                <w:kern w:val="24"/>
                <w:sz w:val="22"/>
                <w:szCs w:val="22"/>
                <w:lang w:val="en-US"/>
              </w:rPr>
              <w:t>“Cannot ever be a substitute for face-to-face partnering”</w:t>
            </w:r>
            <w:r w:rsidRPr="00E431AD">
              <w:rPr>
                <w:rFonts w:asciiTheme="minorHAnsi" w:hAnsiTheme="minorHAnsi" w:cstheme="minorBidi"/>
                <w:i/>
                <w:iCs/>
                <w:color w:val="000090"/>
                <w:kern w:val="24"/>
                <w:sz w:val="22"/>
                <w:szCs w:val="22"/>
              </w:rPr>
              <w:t xml:space="preserve"> </w:t>
            </w:r>
          </w:p>
          <w:p w14:paraId="431EE31C" w14:textId="77777777" w:rsidR="00DA0081" w:rsidRPr="00DA0081" w:rsidRDefault="00DA0081" w:rsidP="00044D7F">
            <w:pPr>
              <w:pStyle w:val="NormalWeb"/>
              <w:spacing w:before="0" w:beforeAutospacing="0" w:after="0" w:afterAutospacing="0"/>
              <w:jc w:val="center"/>
              <w:rPr>
                <w:rFonts w:asciiTheme="minorHAnsi" w:hAnsiTheme="minorHAnsi" w:cstheme="minorBidi"/>
                <w:i/>
                <w:iCs/>
                <w:color w:val="000090"/>
                <w:kern w:val="24"/>
                <w:sz w:val="16"/>
                <w:szCs w:val="16"/>
              </w:rPr>
            </w:pPr>
          </w:p>
          <w:p w14:paraId="75A1278F" w14:textId="569253CD" w:rsidR="006E4C79" w:rsidRDefault="006E4C79" w:rsidP="00044D7F">
            <w:pPr>
              <w:pStyle w:val="NormalWeb"/>
              <w:spacing w:before="0" w:beforeAutospacing="0" w:after="0" w:afterAutospacing="0"/>
              <w:jc w:val="center"/>
              <w:rPr>
                <w:rFonts w:asciiTheme="minorHAnsi" w:hAnsiTheme="minorHAnsi" w:cstheme="minorBidi"/>
                <w:i/>
                <w:iCs/>
                <w:color w:val="000090"/>
                <w:kern w:val="24"/>
                <w:sz w:val="16"/>
                <w:szCs w:val="16"/>
              </w:rPr>
            </w:pPr>
            <w:r w:rsidRPr="00E431AD">
              <w:rPr>
                <w:rFonts w:asciiTheme="minorHAnsi" w:hAnsiTheme="minorHAnsi" w:cstheme="minorBidi"/>
                <w:i/>
                <w:iCs/>
                <w:color w:val="000090"/>
                <w:kern w:val="24"/>
                <w:sz w:val="22"/>
                <w:szCs w:val="22"/>
                <w:lang w:val="en-US"/>
              </w:rPr>
              <w:t>“Often frustrating and inadequate”</w:t>
            </w:r>
            <w:r w:rsidRPr="00E431AD">
              <w:rPr>
                <w:rFonts w:asciiTheme="minorHAnsi" w:hAnsiTheme="minorHAnsi" w:cstheme="minorBidi"/>
                <w:i/>
                <w:iCs/>
                <w:color w:val="000090"/>
                <w:kern w:val="24"/>
                <w:sz w:val="22"/>
                <w:szCs w:val="22"/>
              </w:rPr>
              <w:t xml:space="preserve"> </w:t>
            </w:r>
          </w:p>
          <w:p w14:paraId="12FB8A6F" w14:textId="77777777" w:rsidR="00DA0081" w:rsidRPr="00DA0081" w:rsidRDefault="00DA0081" w:rsidP="00044D7F">
            <w:pPr>
              <w:pStyle w:val="NormalWeb"/>
              <w:spacing w:before="0" w:beforeAutospacing="0" w:after="0" w:afterAutospacing="0"/>
              <w:jc w:val="center"/>
              <w:rPr>
                <w:rFonts w:asciiTheme="minorHAnsi" w:hAnsiTheme="minorHAnsi"/>
                <w:i/>
                <w:color w:val="000090"/>
                <w:sz w:val="16"/>
                <w:szCs w:val="16"/>
              </w:rPr>
            </w:pPr>
          </w:p>
          <w:p w14:paraId="2D08D2A9" w14:textId="77777777" w:rsidR="006E4C79" w:rsidRDefault="006E4C79" w:rsidP="00547FF1">
            <w:pPr>
              <w:rPr>
                <w:rFonts w:asciiTheme="minorHAnsi" w:hAnsiTheme="minorHAnsi" w:cs="Times New Roman"/>
                <w:i/>
                <w:color w:val="000090"/>
                <w:szCs w:val="22"/>
                <w:lang w:val="en-US"/>
              </w:rPr>
            </w:pPr>
            <w:r w:rsidRPr="00E431AD">
              <w:rPr>
                <w:rFonts w:asciiTheme="minorHAnsi" w:hAnsiTheme="minorHAnsi" w:cs="Times New Roman"/>
                <w:i/>
                <w:color w:val="000090"/>
                <w:szCs w:val="22"/>
                <w:lang w:val="en-US"/>
              </w:rPr>
              <w:t>“The main experience of working remotely was a terrible sense of isolation”</w:t>
            </w:r>
          </w:p>
          <w:p w14:paraId="497D4001" w14:textId="0DE0CA54" w:rsidR="00DA0081" w:rsidRPr="00DA0081" w:rsidRDefault="00DA0081" w:rsidP="00547FF1">
            <w:pPr>
              <w:rPr>
                <w:rFonts w:asciiTheme="minorHAnsi" w:hAnsiTheme="minorHAnsi"/>
                <w:i/>
                <w:color w:val="000090"/>
                <w:sz w:val="16"/>
                <w:szCs w:val="16"/>
              </w:rPr>
            </w:pPr>
          </w:p>
        </w:tc>
        <w:tc>
          <w:tcPr>
            <w:tcW w:w="4456" w:type="dxa"/>
            <w:vMerge/>
          </w:tcPr>
          <w:p w14:paraId="29B81E93" w14:textId="77777777" w:rsidR="006E4C79" w:rsidRDefault="006E4C79" w:rsidP="00735E75">
            <w:pPr>
              <w:jc w:val="left"/>
              <w:rPr>
                <w:rFonts w:ascii="Calibri" w:hAnsi="Calibri"/>
                <w:szCs w:val="22"/>
              </w:rPr>
            </w:pPr>
          </w:p>
        </w:tc>
        <w:tc>
          <w:tcPr>
            <w:tcW w:w="4758" w:type="dxa"/>
          </w:tcPr>
          <w:p w14:paraId="42A46534" w14:textId="46A5C2E7" w:rsidR="00547FF1" w:rsidRDefault="006E4C79" w:rsidP="00735E75">
            <w:pPr>
              <w:jc w:val="left"/>
              <w:rPr>
                <w:rFonts w:ascii="Calibri" w:hAnsi="Calibri"/>
                <w:color w:val="943634" w:themeColor="accent2" w:themeShade="BF"/>
                <w:szCs w:val="22"/>
              </w:rPr>
            </w:pPr>
            <w:r w:rsidRPr="00E431AD">
              <w:rPr>
                <w:rFonts w:ascii="Calibri" w:hAnsi="Calibri"/>
                <w:color w:val="943634" w:themeColor="accent2" w:themeShade="BF"/>
                <w:szCs w:val="22"/>
              </w:rPr>
              <w:t>Remote Partnering is a real</w:t>
            </w:r>
            <w:r w:rsidRPr="00E431AD">
              <w:rPr>
                <w:rFonts w:ascii="Calibri" w:hAnsi="Calibri"/>
                <w:b/>
                <w:color w:val="943634" w:themeColor="accent2" w:themeShade="BF"/>
                <w:szCs w:val="22"/>
              </w:rPr>
              <w:t xml:space="preserve"> </w:t>
            </w:r>
            <w:r w:rsidR="00B163BB" w:rsidRPr="00E431AD">
              <w:rPr>
                <w:rFonts w:ascii="Calibri" w:hAnsi="Calibri"/>
                <w:b/>
                <w:color w:val="943634" w:themeColor="accent2" w:themeShade="BF"/>
                <w:szCs w:val="22"/>
              </w:rPr>
              <w:t>‘</w:t>
            </w:r>
            <w:r w:rsidRPr="00E431AD">
              <w:rPr>
                <w:rFonts w:ascii="Calibri" w:hAnsi="Calibri"/>
                <w:b/>
                <w:color w:val="943634" w:themeColor="accent2" w:themeShade="BF"/>
                <w:szCs w:val="22"/>
              </w:rPr>
              <w:t>opportunity for change</w:t>
            </w:r>
            <w:r w:rsidR="00B163BB" w:rsidRPr="00E431AD">
              <w:rPr>
                <w:rFonts w:ascii="Calibri" w:hAnsi="Calibri"/>
                <w:b/>
                <w:color w:val="943634" w:themeColor="accent2" w:themeShade="BF"/>
                <w:szCs w:val="22"/>
              </w:rPr>
              <w:t>’</w:t>
            </w:r>
            <w:r w:rsidR="00B163BB" w:rsidRPr="00E431AD">
              <w:rPr>
                <w:rFonts w:ascii="Calibri" w:hAnsi="Calibri"/>
                <w:color w:val="943634" w:themeColor="accent2" w:themeShade="BF"/>
                <w:szCs w:val="22"/>
              </w:rPr>
              <w:t xml:space="preserve"> – why? B</w:t>
            </w:r>
            <w:r w:rsidRPr="00E431AD">
              <w:rPr>
                <w:rFonts w:ascii="Calibri" w:hAnsi="Calibri"/>
                <w:color w:val="943634" w:themeColor="accent2" w:themeShade="BF"/>
                <w:szCs w:val="22"/>
              </w:rPr>
              <w:t>ecause:</w:t>
            </w:r>
          </w:p>
          <w:p w14:paraId="63F20CB3" w14:textId="77777777" w:rsidR="00DA0081" w:rsidRPr="00DA0081" w:rsidRDefault="00DA0081" w:rsidP="00735E75">
            <w:pPr>
              <w:jc w:val="left"/>
              <w:rPr>
                <w:rFonts w:ascii="Calibri" w:hAnsi="Calibri"/>
                <w:color w:val="943634" w:themeColor="accent2" w:themeShade="BF"/>
                <w:sz w:val="16"/>
                <w:szCs w:val="16"/>
              </w:rPr>
            </w:pPr>
          </w:p>
          <w:p w14:paraId="3CD04C84" w14:textId="6032F32E" w:rsidR="006E4C79" w:rsidRDefault="00B163BB" w:rsidP="00044D7F">
            <w:pPr>
              <w:pStyle w:val="NormalWeb"/>
              <w:spacing w:before="0" w:beforeAutospacing="0" w:after="0" w:afterAutospacing="0"/>
              <w:jc w:val="center"/>
              <w:rPr>
                <w:rFonts w:asciiTheme="minorHAnsi" w:hAnsiTheme="minorHAnsi"/>
                <w:color w:val="943634" w:themeColor="accent2" w:themeShade="BF"/>
              </w:rPr>
            </w:pPr>
            <w:r w:rsidRPr="00E431AD">
              <w:rPr>
                <w:rFonts w:asciiTheme="minorHAnsi" w:hAnsiTheme="minorHAnsi" w:cstheme="minorBidi"/>
                <w:i/>
                <w:iCs/>
                <w:color w:val="943634" w:themeColor="accent2" w:themeShade="BF"/>
                <w:kern w:val="24"/>
                <w:sz w:val="22"/>
                <w:szCs w:val="22"/>
                <w:lang w:val="en-US"/>
              </w:rPr>
              <w:t>“It c</w:t>
            </w:r>
            <w:r w:rsidR="006E4C79" w:rsidRPr="00E431AD">
              <w:rPr>
                <w:rFonts w:asciiTheme="minorHAnsi" w:hAnsiTheme="minorHAnsi" w:cstheme="minorBidi"/>
                <w:i/>
                <w:iCs/>
                <w:color w:val="943634" w:themeColor="accent2" w:themeShade="BF"/>
                <w:kern w:val="24"/>
                <w:sz w:val="22"/>
                <w:szCs w:val="22"/>
                <w:lang w:val="en-US"/>
              </w:rPr>
              <w:t xml:space="preserve">an be a real ‘leveler’ and </w:t>
            </w:r>
            <w:r w:rsidRPr="00E431AD">
              <w:rPr>
                <w:rFonts w:asciiTheme="minorHAnsi" w:hAnsiTheme="minorHAnsi" w:cstheme="minorBidi"/>
                <w:i/>
                <w:iCs/>
                <w:color w:val="943634" w:themeColor="accent2" w:themeShade="BF"/>
                <w:kern w:val="24"/>
                <w:sz w:val="22"/>
                <w:szCs w:val="22"/>
                <w:lang w:val="en-US"/>
              </w:rPr>
              <w:t>reduce</w:t>
            </w:r>
            <w:r w:rsidR="006E4C79" w:rsidRPr="00E431AD">
              <w:rPr>
                <w:rFonts w:asciiTheme="minorHAnsi" w:hAnsiTheme="minorHAnsi" w:cstheme="minorBidi"/>
                <w:i/>
                <w:iCs/>
                <w:color w:val="943634" w:themeColor="accent2" w:themeShade="BF"/>
                <w:kern w:val="24"/>
                <w:sz w:val="22"/>
                <w:szCs w:val="22"/>
                <w:lang w:val="en-US"/>
              </w:rPr>
              <w:t xml:space="preserve"> some of the damaging power dynamics”</w:t>
            </w:r>
            <w:r w:rsidR="006E4C79" w:rsidRPr="00E431AD">
              <w:rPr>
                <w:rFonts w:asciiTheme="minorHAnsi" w:hAnsiTheme="minorHAnsi"/>
                <w:color w:val="943634" w:themeColor="accent2" w:themeShade="BF"/>
              </w:rPr>
              <w:t xml:space="preserve"> </w:t>
            </w:r>
          </w:p>
          <w:p w14:paraId="46867822" w14:textId="77777777" w:rsidR="00DA0081" w:rsidRPr="00DA0081" w:rsidRDefault="00DA0081" w:rsidP="00044D7F">
            <w:pPr>
              <w:pStyle w:val="NormalWeb"/>
              <w:spacing w:before="0" w:beforeAutospacing="0" w:after="0" w:afterAutospacing="0"/>
              <w:jc w:val="center"/>
              <w:rPr>
                <w:rFonts w:asciiTheme="minorHAnsi" w:hAnsiTheme="minorHAnsi"/>
                <w:color w:val="943634" w:themeColor="accent2" w:themeShade="BF"/>
                <w:sz w:val="16"/>
                <w:szCs w:val="16"/>
              </w:rPr>
            </w:pPr>
          </w:p>
          <w:p w14:paraId="2C7D5C33" w14:textId="1DA80EB2" w:rsidR="006E4C79" w:rsidRDefault="00B163BB" w:rsidP="00044D7F">
            <w:pPr>
              <w:pStyle w:val="NormalWeb"/>
              <w:spacing w:before="0" w:beforeAutospacing="0" w:after="0" w:afterAutospacing="0"/>
              <w:jc w:val="center"/>
              <w:rPr>
                <w:rFonts w:asciiTheme="minorHAnsi" w:hAnsiTheme="minorHAnsi" w:cstheme="minorBidi"/>
                <w:i/>
                <w:iCs/>
                <w:color w:val="943634" w:themeColor="accent2" w:themeShade="BF"/>
                <w:kern w:val="24"/>
                <w:sz w:val="22"/>
                <w:szCs w:val="22"/>
                <w:lang w:val="en-US"/>
              </w:rPr>
            </w:pPr>
            <w:r w:rsidRPr="00E431AD">
              <w:rPr>
                <w:rFonts w:asciiTheme="minorHAnsi" w:hAnsiTheme="minorHAnsi" w:cstheme="minorBidi"/>
                <w:i/>
                <w:iCs/>
                <w:color w:val="943634" w:themeColor="accent2" w:themeShade="BF"/>
                <w:kern w:val="24"/>
                <w:sz w:val="22"/>
                <w:szCs w:val="22"/>
                <w:lang w:val="en-US"/>
              </w:rPr>
              <w:t>“It g</w:t>
            </w:r>
            <w:r w:rsidR="006E4C79" w:rsidRPr="00E431AD">
              <w:rPr>
                <w:rFonts w:asciiTheme="minorHAnsi" w:hAnsiTheme="minorHAnsi" w:cstheme="minorBidi"/>
                <w:i/>
                <w:iCs/>
                <w:color w:val="943634" w:themeColor="accent2" w:themeShade="BF"/>
                <w:kern w:val="24"/>
                <w:sz w:val="22"/>
                <w:szCs w:val="22"/>
                <w:lang w:val="en-US"/>
              </w:rPr>
              <w:t>ives space for people to work in very different ways</w:t>
            </w:r>
            <w:r w:rsidRPr="00E431AD">
              <w:rPr>
                <w:rFonts w:asciiTheme="minorHAnsi" w:hAnsiTheme="minorHAnsi" w:cstheme="minorBidi"/>
                <w:i/>
                <w:iCs/>
                <w:color w:val="943634" w:themeColor="accent2" w:themeShade="BF"/>
                <w:kern w:val="24"/>
                <w:sz w:val="22"/>
                <w:szCs w:val="22"/>
                <w:lang w:val="en-US"/>
              </w:rPr>
              <w:t xml:space="preserve"> and independently</w:t>
            </w:r>
            <w:r w:rsidR="006E4C79" w:rsidRPr="00E431AD">
              <w:rPr>
                <w:rFonts w:asciiTheme="minorHAnsi" w:hAnsiTheme="minorHAnsi" w:cstheme="minorBidi"/>
                <w:i/>
                <w:iCs/>
                <w:color w:val="943634" w:themeColor="accent2" w:themeShade="BF"/>
                <w:kern w:val="24"/>
                <w:sz w:val="22"/>
                <w:szCs w:val="22"/>
                <w:lang w:val="en-US"/>
              </w:rPr>
              <w:t>”</w:t>
            </w:r>
          </w:p>
          <w:p w14:paraId="2FBB88EB" w14:textId="77777777" w:rsidR="00DA0081" w:rsidRPr="00DA0081" w:rsidRDefault="00DA0081" w:rsidP="00044D7F">
            <w:pPr>
              <w:pStyle w:val="NormalWeb"/>
              <w:spacing w:before="0" w:beforeAutospacing="0" w:after="0" w:afterAutospacing="0"/>
              <w:jc w:val="center"/>
              <w:rPr>
                <w:rFonts w:asciiTheme="minorHAnsi" w:hAnsiTheme="minorHAnsi" w:cstheme="minorBidi"/>
                <w:i/>
                <w:iCs/>
                <w:color w:val="943634" w:themeColor="accent2" w:themeShade="BF"/>
                <w:kern w:val="24"/>
                <w:sz w:val="16"/>
                <w:szCs w:val="16"/>
                <w:lang w:val="en-US"/>
              </w:rPr>
            </w:pPr>
          </w:p>
          <w:p w14:paraId="722D598A" w14:textId="5348741E" w:rsidR="006E4C79" w:rsidRDefault="006E4C79" w:rsidP="00044D7F">
            <w:pPr>
              <w:pStyle w:val="NormalWeb"/>
              <w:spacing w:before="0" w:beforeAutospacing="0" w:after="0" w:afterAutospacing="0"/>
              <w:jc w:val="center"/>
              <w:rPr>
                <w:rFonts w:asciiTheme="minorHAnsi" w:hAnsiTheme="minorHAnsi" w:cstheme="minorBidi"/>
                <w:i/>
                <w:iCs/>
                <w:color w:val="943634" w:themeColor="accent2" w:themeShade="BF"/>
                <w:kern w:val="24"/>
                <w:sz w:val="22"/>
                <w:szCs w:val="22"/>
                <w:lang w:val="en-US"/>
              </w:rPr>
            </w:pPr>
            <w:r w:rsidRPr="00E431AD">
              <w:rPr>
                <w:rFonts w:asciiTheme="minorHAnsi" w:hAnsiTheme="minorHAnsi" w:cstheme="minorBidi"/>
                <w:i/>
                <w:iCs/>
                <w:color w:val="943634" w:themeColor="accent2" w:themeShade="BF"/>
                <w:kern w:val="24"/>
                <w:sz w:val="22"/>
                <w:szCs w:val="22"/>
                <w:lang w:val="en-US"/>
              </w:rPr>
              <w:t>“It’s the only way to really shift power”</w:t>
            </w:r>
          </w:p>
          <w:p w14:paraId="48806DAC" w14:textId="77777777" w:rsidR="00DA0081" w:rsidRPr="00DA0081" w:rsidRDefault="00DA0081" w:rsidP="00044D7F">
            <w:pPr>
              <w:pStyle w:val="NormalWeb"/>
              <w:spacing w:before="0" w:beforeAutospacing="0" w:after="0" w:afterAutospacing="0"/>
              <w:jc w:val="center"/>
              <w:rPr>
                <w:rFonts w:asciiTheme="minorHAnsi" w:hAnsiTheme="minorHAnsi" w:cstheme="minorBidi"/>
                <w:i/>
                <w:iCs/>
                <w:color w:val="943634" w:themeColor="accent2" w:themeShade="BF"/>
                <w:kern w:val="24"/>
                <w:sz w:val="16"/>
                <w:szCs w:val="16"/>
                <w:lang w:val="en-US"/>
              </w:rPr>
            </w:pPr>
          </w:p>
          <w:p w14:paraId="650D4F09" w14:textId="516BD528" w:rsidR="006E4C79" w:rsidRPr="00E431AD" w:rsidRDefault="006E4C79" w:rsidP="00E431AD">
            <w:pPr>
              <w:rPr>
                <w:rFonts w:asciiTheme="minorHAnsi" w:hAnsiTheme="minorHAnsi"/>
                <w:i/>
                <w:color w:val="943634" w:themeColor="accent2" w:themeShade="BF"/>
              </w:rPr>
            </w:pPr>
            <w:r w:rsidRPr="00E431AD">
              <w:rPr>
                <w:rFonts w:asciiTheme="minorHAnsi" w:hAnsiTheme="minorHAnsi"/>
                <w:i/>
                <w:color w:val="943634" w:themeColor="accent2" w:themeShade="BF"/>
              </w:rPr>
              <w:t xml:space="preserve">“Getting better at partnering long distance is </w:t>
            </w:r>
            <w:r w:rsidR="00E431AD">
              <w:rPr>
                <w:rFonts w:asciiTheme="minorHAnsi" w:hAnsiTheme="minorHAnsi"/>
                <w:i/>
                <w:color w:val="943634" w:themeColor="accent2" w:themeShade="BF"/>
              </w:rPr>
              <w:t>the best way</w:t>
            </w:r>
            <w:r w:rsidRPr="00E431AD">
              <w:rPr>
                <w:rFonts w:asciiTheme="minorHAnsi" w:hAnsiTheme="minorHAnsi"/>
                <w:i/>
                <w:color w:val="943634" w:themeColor="accent2" w:themeShade="BF"/>
              </w:rPr>
              <w:t xml:space="preserve"> to reach scale and impact”</w:t>
            </w:r>
          </w:p>
        </w:tc>
      </w:tr>
    </w:tbl>
    <w:p w14:paraId="7955FD80" w14:textId="5692DE58" w:rsidR="00E431AD" w:rsidRDefault="009F7F2B" w:rsidP="00E431AD">
      <w:pPr>
        <w:ind w:left="-567"/>
        <w:jc w:val="left"/>
        <w:rPr>
          <w:rFonts w:ascii="Calibri" w:hAnsi="Calibri"/>
          <w:sz w:val="24"/>
        </w:rPr>
      </w:pPr>
      <w:r w:rsidRPr="0010115D">
        <w:rPr>
          <w:rFonts w:ascii="Calibri" w:hAnsi="Calibri"/>
          <w:b/>
          <w:sz w:val="32"/>
          <w:szCs w:val="32"/>
        </w:rPr>
        <w:t>WHAT</w:t>
      </w:r>
      <w:r w:rsidR="00760B65">
        <w:rPr>
          <w:rFonts w:ascii="Calibri" w:hAnsi="Calibri"/>
          <w:sz w:val="24"/>
        </w:rPr>
        <w:t xml:space="preserve">… </w:t>
      </w:r>
    </w:p>
    <w:p w14:paraId="51C8B3E9" w14:textId="52081044" w:rsidR="009F7F2B" w:rsidRDefault="00760B65" w:rsidP="00760B65">
      <w:pPr>
        <w:ind w:left="-567"/>
        <w:jc w:val="left"/>
        <w:rPr>
          <w:rFonts w:ascii="Calibri" w:hAnsi="Calibri"/>
          <w:sz w:val="24"/>
          <w:u w:val="single"/>
        </w:rPr>
      </w:pPr>
      <w:r w:rsidRPr="00760B65">
        <w:rPr>
          <w:rFonts w:ascii="Calibri" w:hAnsi="Calibri"/>
          <w:sz w:val="24"/>
          <w:u w:val="single"/>
        </w:rPr>
        <w:t xml:space="preserve">Needs to change in the way we think about </w:t>
      </w:r>
      <w:r>
        <w:rPr>
          <w:rFonts w:ascii="Calibri" w:hAnsi="Calibri"/>
          <w:sz w:val="24"/>
          <w:u w:val="single"/>
        </w:rPr>
        <w:t>and work with our partners</w:t>
      </w:r>
      <w:r w:rsidR="000C2371">
        <w:rPr>
          <w:rFonts w:ascii="Calibri" w:hAnsi="Calibri"/>
          <w:sz w:val="24"/>
          <w:u w:val="single"/>
        </w:rPr>
        <w:t xml:space="preserve"> and other stakeholders</w:t>
      </w:r>
      <w:r>
        <w:rPr>
          <w:rFonts w:ascii="Calibri" w:hAnsi="Calibri"/>
          <w:sz w:val="24"/>
          <w:u w:val="single"/>
        </w:rPr>
        <w:t xml:space="preserve">? </w:t>
      </w:r>
    </w:p>
    <w:p w14:paraId="508A4242" w14:textId="77777777" w:rsidR="00760B65" w:rsidRDefault="00760B65" w:rsidP="00760B65">
      <w:pPr>
        <w:ind w:left="-567"/>
        <w:jc w:val="left"/>
        <w:rPr>
          <w:rFonts w:ascii="Calibri" w:hAnsi="Calibri"/>
          <w:sz w:val="24"/>
          <w:u w:val="single"/>
        </w:rPr>
      </w:pPr>
    </w:p>
    <w:p w14:paraId="631CB1D2" w14:textId="77777777" w:rsidR="00760B65" w:rsidRDefault="00760B65" w:rsidP="00760B65">
      <w:pPr>
        <w:ind w:left="-567"/>
        <w:jc w:val="left"/>
        <w:rPr>
          <w:rFonts w:ascii="Calibri" w:hAnsi="Calibri"/>
          <w:sz w:val="24"/>
          <w:u w:val="single"/>
        </w:rPr>
      </w:pPr>
    </w:p>
    <w:p w14:paraId="5EDEA8F1" w14:textId="77777777" w:rsidR="00760B65" w:rsidRDefault="00760B65" w:rsidP="00760B65">
      <w:pPr>
        <w:ind w:left="-567"/>
        <w:jc w:val="left"/>
        <w:rPr>
          <w:rFonts w:ascii="Calibri" w:hAnsi="Calibri"/>
          <w:sz w:val="24"/>
          <w:u w:val="single"/>
        </w:rPr>
      </w:pPr>
    </w:p>
    <w:p w14:paraId="1F0415B9" w14:textId="77777777" w:rsidR="00760B65" w:rsidRDefault="00760B65" w:rsidP="00760B65">
      <w:pPr>
        <w:ind w:left="-567"/>
        <w:jc w:val="left"/>
        <w:rPr>
          <w:rFonts w:ascii="Calibri" w:hAnsi="Calibri"/>
          <w:sz w:val="24"/>
          <w:u w:val="single"/>
        </w:rPr>
      </w:pPr>
    </w:p>
    <w:p w14:paraId="7AC20A75" w14:textId="77777777" w:rsidR="00760B65" w:rsidRDefault="00760B65" w:rsidP="00760B65">
      <w:pPr>
        <w:ind w:left="-567"/>
        <w:jc w:val="left"/>
        <w:rPr>
          <w:rFonts w:ascii="Calibri" w:hAnsi="Calibri"/>
          <w:sz w:val="24"/>
          <w:u w:val="single"/>
        </w:rPr>
      </w:pPr>
    </w:p>
    <w:p w14:paraId="011829D0" w14:textId="77777777" w:rsidR="00760B65" w:rsidRPr="00E431AD" w:rsidRDefault="00760B65" w:rsidP="00760B65">
      <w:pPr>
        <w:ind w:left="-567"/>
        <w:jc w:val="left"/>
        <w:rPr>
          <w:rFonts w:ascii="Calibri" w:hAnsi="Calibri"/>
          <w:sz w:val="24"/>
          <w:u w:val="single"/>
        </w:rPr>
      </w:pPr>
    </w:p>
    <w:p w14:paraId="7C8A5992" w14:textId="77777777" w:rsidR="00E431AD" w:rsidRDefault="00E431AD" w:rsidP="008605B7">
      <w:pPr>
        <w:ind w:left="-567"/>
        <w:jc w:val="left"/>
        <w:rPr>
          <w:rFonts w:ascii="Calibri" w:hAnsi="Calibri"/>
          <w:b/>
          <w:sz w:val="32"/>
          <w:szCs w:val="32"/>
        </w:rPr>
      </w:pPr>
    </w:p>
    <w:p w14:paraId="5D2E0D37" w14:textId="77777777" w:rsidR="00760B65" w:rsidRDefault="00760B65" w:rsidP="008605B7">
      <w:pPr>
        <w:ind w:left="-567"/>
        <w:jc w:val="left"/>
        <w:rPr>
          <w:rFonts w:ascii="Calibri" w:hAnsi="Calibri"/>
          <w:b/>
          <w:sz w:val="32"/>
          <w:szCs w:val="32"/>
        </w:rPr>
      </w:pPr>
    </w:p>
    <w:p w14:paraId="4ABDD10B" w14:textId="77777777" w:rsidR="00760B65" w:rsidRDefault="00760B65" w:rsidP="008605B7">
      <w:pPr>
        <w:ind w:left="-567"/>
        <w:jc w:val="left"/>
        <w:rPr>
          <w:rFonts w:ascii="Calibri" w:hAnsi="Calibri"/>
          <w:b/>
          <w:sz w:val="32"/>
          <w:szCs w:val="32"/>
        </w:rPr>
      </w:pPr>
    </w:p>
    <w:p w14:paraId="798502C9" w14:textId="77777777" w:rsidR="00E431AD" w:rsidRDefault="00E431AD" w:rsidP="00E431AD">
      <w:pPr>
        <w:jc w:val="left"/>
        <w:rPr>
          <w:rFonts w:ascii="Calibri" w:hAnsi="Calibri"/>
          <w:b/>
          <w:sz w:val="32"/>
          <w:szCs w:val="32"/>
        </w:rPr>
      </w:pPr>
    </w:p>
    <w:p w14:paraId="02576A76" w14:textId="77777777" w:rsidR="000C2371" w:rsidRDefault="000C2371" w:rsidP="00E431AD">
      <w:pPr>
        <w:ind w:left="-567"/>
        <w:jc w:val="left"/>
        <w:rPr>
          <w:rFonts w:ascii="Calibri" w:hAnsi="Calibri"/>
          <w:b/>
          <w:sz w:val="32"/>
          <w:szCs w:val="32"/>
        </w:rPr>
      </w:pPr>
    </w:p>
    <w:p w14:paraId="0858217E" w14:textId="0D0C6479" w:rsidR="00E431AD" w:rsidRDefault="009F7F2B" w:rsidP="00E431AD">
      <w:pPr>
        <w:ind w:left="-567"/>
        <w:jc w:val="left"/>
        <w:rPr>
          <w:rFonts w:ascii="Calibri" w:hAnsi="Calibri"/>
          <w:sz w:val="24"/>
        </w:rPr>
      </w:pPr>
      <w:r w:rsidRPr="0010115D">
        <w:rPr>
          <w:rFonts w:ascii="Calibri" w:hAnsi="Calibri"/>
          <w:b/>
          <w:sz w:val="32"/>
          <w:szCs w:val="32"/>
        </w:rPr>
        <w:t>HOW</w:t>
      </w:r>
      <w:r w:rsidR="00E431AD">
        <w:rPr>
          <w:rFonts w:ascii="Calibri" w:hAnsi="Calibri"/>
          <w:sz w:val="24"/>
        </w:rPr>
        <w:t>…</w:t>
      </w:r>
    </w:p>
    <w:p w14:paraId="633BE8A9" w14:textId="4663EBBC" w:rsidR="009F7F2B" w:rsidRPr="00760B65" w:rsidRDefault="000C2371" w:rsidP="008605B7">
      <w:pPr>
        <w:ind w:left="-567"/>
        <w:jc w:val="left"/>
        <w:rPr>
          <w:rFonts w:ascii="Calibri" w:hAnsi="Calibri"/>
          <w:sz w:val="24"/>
          <w:u w:val="single"/>
        </w:rPr>
      </w:pPr>
      <w:r>
        <w:rPr>
          <w:rFonts w:ascii="Calibri" w:hAnsi="Calibri"/>
          <w:sz w:val="24"/>
          <w:u w:val="single"/>
        </w:rPr>
        <w:t>…</w:t>
      </w:r>
      <w:proofErr w:type="gramStart"/>
      <w:r>
        <w:rPr>
          <w:rFonts w:ascii="Calibri" w:hAnsi="Calibri"/>
          <w:sz w:val="24"/>
          <w:u w:val="single"/>
        </w:rPr>
        <w:t>c</w:t>
      </w:r>
      <w:r w:rsidR="00760B65" w:rsidRPr="00760B65">
        <w:rPr>
          <w:rFonts w:ascii="Calibri" w:hAnsi="Calibri"/>
          <w:sz w:val="24"/>
          <w:u w:val="single"/>
        </w:rPr>
        <w:t>an</w:t>
      </w:r>
      <w:proofErr w:type="gramEnd"/>
      <w:r w:rsidR="009F7F2B" w:rsidRPr="00760B65">
        <w:rPr>
          <w:rFonts w:ascii="Calibri" w:hAnsi="Calibri"/>
          <w:sz w:val="24"/>
          <w:u w:val="single"/>
        </w:rPr>
        <w:t xml:space="preserve"> we </w:t>
      </w:r>
      <w:r w:rsidR="009F7F2B" w:rsidRPr="00760B65">
        <w:rPr>
          <w:rFonts w:ascii="Calibri" w:hAnsi="Calibri"/>
          <w:b/>
          <w:sz w:val="24"/>
          <w:u w:val="single"/>
        </w:rPr>
        <w:t>defy distance</w:t>
      </w:r>
      <w:r w:rsidR="009F7F2B" w:rsidRPr="00760B65">
        <w:rPr>
          <w:rFonts w:ascii="Calibri" w:hAnsi="Calibri"/>
          <w:sz w:val="24"/>
          <w:u w:val="single"/>
        </w:rPr>
        <w:t xml:space="preserve"> and work across boundaries to transform ‘good enough’ into ‘great’ partnering practices?</w:t>
      </w:r>
    </w:p>
    <w:p w14:paraId="7EC8C7C3" w14:textId="77777777" w:rsidR="00E431AD" w:rsidRPr="00760B65" w:rsidRDefault="00E431AD" w:rsidP="008605B7">
      <w:pPr>
        <w:ind w:left="-567"/>
        <w:jc w:val="left"/>
        <w:rPr>
          <w:rFonts w:ascii="Calibri" w:hAnsi="Calibri"/>
          <w:sz w:val="24"/>
          <w:u w:val="single"/>
        </w:rPr>
      </w:pPr>
    </w:p>
    <w:p w14:paraId="738388C1" w14:textId="77777777" w:rsidR="00E431AD" w:rsidRDefault="00E431AD" w:rsidP="008605B7">
      <w:pPr>
        <w:ind w:left="-567"/>
        <w:jc w:val="left"/>
        <w:rPr>
          <w:rFonts w:ascii="Calibri" w:hAnsi="Calibri"/>
          <w:b/>
          <w:sz w:val="24"/>
          <w:u w:val="single"/>
        </w:rPr>
      </w:pPr>
    </w:p>
    <w:p w14:paraId="1CD9736E" w14:textId="77777777" w:rsidR="00760B65" w:rsidRDefault="00760B65" w:rsidP="008605B7">
      <w:pPr>
        <w:ind w:left="-567"/>
        <w:jc w:val="left"/>
        <w:rPr>
          <w:rFonts w:ascii="Calibri" w:hAnsi="Calibri"/>
          <w:b/>
          <w:sz w:val="24"/>
          <w:u w:val="single"/>
        </w:rPr>
      </w:pPr>
    </w:p>
    <w:p w14:paraId="7FF7F0EC" w14:textId="77777777" w:rsidR="00DA0081" w:rsidRPr="00760B65" w:rsidRDefault="00DA0081" w:rsidP="008605B7">
      <w:pPr>
        <w:ind w:left="-567"/>
        <w:jc w:val="left"/>
        <w:rPr>
          <w:rFonts w:ascii="Calibri" w:hAnsi="Calibri"/>
          <w:b/>
          <w:sz w:val="24"/>
          <w:u w:val="single"/>
        </w:rPr>
      </w:pPr>
    </w:p>
    <w:p w14:paraId="182252F8" w14:textId="77777777" w:rsidR="00E431AD" w:rsidRPr="00760B65" w:rsidRDefault="00E431AD" w:rsidP="008605B7">
      <w:pPr>
        <w:ind w:left="-567"/>
        <w:jc w:val="left"/>
        <w:rPr>
          <w:rFonts w:ascii="Calibri" w:hAnsi="Calibri"/>
          <w:b/>
          <w:sz w:val="24"/>
          <w:u w:val="single"/>
        </w:rPr>
      </w:pPr>
    </w:p>
    <w:p w14:paraId="5973A8C3" w14:textId="77777777" w:rsidR="00E431AD" w:rsidRDefault="00E431AD" w:rsidP="008605B7">
      <w:pPr>
        <w:ind w:left="-567"/>
        <w:jc w:val="left"/>
        <w:rPr>
          <w:rFonts w:ascii="Calibri" w:hAnsi="Calibri"/>
          <w:sz w:val="24"/>
        </w:rPr>
      </w:pPr>
    </w:p>
    <w:p w14:paraId="30AFE2D7" w14:textId="77777777" w:rsidR="00E431AD" w:rsidRDefault="00E431AD" w:rsidP="008605B7">
      <w:pPr>
        <w:ind w:left="-567"/>
        <w:jc w:val="left"/>
        <w:rPr>
          <w:rFonts w:ascii="Calibri" w:hAnsi="Calibri"/>
          <w:sz w:val="24"/>
        </w:rPr>
      </w:pPr>
    </w:p>
    <w:p w14:paraId="0E2DF452" w14:textId="03FE9343" w:rsidR="00236A7F" w:rsidRPr="009941C3" w:rsidRDefault="00236A7F" w:rsidP="009941C3">
      <w:pPr>
        <w:jc w:val="left"/>
        <w:rPr>
          <w:rFonts w:ascii="Calibri" w:hAnsi="Calibri"/>
          <w:b/>
          <w:sz w:val="24"/>
        </w:rPr>
      </w:pPr>
    </w:p>
    <w:sectPr w:rsidR="00236A7F" w:rsidRPr="009941C3" w:rsidSect="00DA0081">
      <w:pgSz w:w="15840" w:h="12240" w:orient="landscape"/>
      <w:pgMar w:top="851" w:right="1440" w:bottom="851" w:left="1440"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36D882" w14:textId="77777777" w:rsidR="008276B4" w:rsidRDefault="008276B4" w:rsidP="00236A7F">
      <w:r>
        <w:separator/>
      </w:r>
    </w:p>
  </w:endnote>
  <w:endnote w:type="continuationSeparator" w:id="0">
    <w:p w14:paraId="60321F6D" w14:textId="77777777" w:rsidR="008276B4" w:rsidRDefault="008276B4" w:rsidP="00236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CEBD04" w14:textId="77777777" w:rsidR="008276B4" w:rsidRDefault="008276B4" w:rsidP="00236A7F">
      <w:r>
        <w:separator/>
      </w:r>
    </w:p>
  </w:footnote>
  <w:footnote w:type="continuationSeparator" w:id="0">
    <w:p w14:paraId="7650BB5B" w14:textId="77777777" w:rsidR="008276B4" w:rsidRDefault="008276B4" w:rsidP="00236A7F">
      <w:r>
        <w:continuationSeparator/>
      </w:r>
    </w:p>
  </w:footnote>
  <w:footnote w:id="1">
    <w:p w14:paraId="67E3A59E" w14:textId="1D186426" w:rsidR="008276B4" w:rsidRPr="00385DC6" w:rsidRDefault="008276B4" w:rsidP="00385DC6">
      <w:pPr>
        <w:pStyle w:val="FootnoteText"/>
        <w:ind w:left="-567"/>
        <w:jc w:val="left"/>
        <w:rPr>
          <w:rFonts w:asciiTheme="majorHAnsi" w:hAnsiTheme="majorHAnsi"/>
          <w:sz w:val="18"/>
          <w:szCs w:val="18"/>
          <w:lang w:val="en-US"/>
        </w:rPr>
      </w:pPr>
      <w:r w:rsidRPr="00385DC6">
        <w:rPr>
          <w:rStyle w:val="FootnoteReference"/>
          <w:rFonts w:asciiTheme="majorHAnsi" w:hAnsiTheme="majorHAnsi"/>
          <w:sz w:val="18"/>
          <w:szCs w:val="18"/>
        </w:rPr>
        <w:footnoteRef/>
      </w:r>
      <w:r w:rsidRPr="00385DC6">
        <w:rPr>
          <w:rFonts w:asciiTheme="majorHAnsi" w:hAnsiTheme="majorHAnsi"/>
          <w:sz w:val="18"/>
          <w:szCs w:val="18"/>
        </w:rPr>
        <w:t xml:space="preserve"> </w:t>
      </w:r>
      <w:r w:rsidRPr="00385DC6">
        <w:rPr>
          <w:rFonts w:asciiTheme="majorHAnsi" w:hAnsiTheme="majorHAnsi"/>
          <w:sz w:val="18"/>
          <w:szCs w:val="18"/>
          <w:lang w:val="en-US"/>
        </w:rPr>
        <w:t xml:space="preserve">Adapted from </w:t>
      </w:r>
      <w:r w:rsidRPr="00385DC6">
        <w:rPr>
          <w:rFonts w:asciiTheme="majorHAnsi" w:hAnsiTheme="majorHAnsi"/>
          <w:i/>
          <w:sz w:val="18"/>
          <w:szCs w:val="18"/>
          <w:lang w:val="en-US"/>
        </w:rPr>
        <w:t xml:space="preserve">The Partnering </w:t>
      </w:r>
      <w:proofErr w:type="spellStart"/>
      <w:r w:rsidRPr="00385DC6">
        <w:rPr>
          <w:rFonts w:asciiTheme="majorHAnsi" w:hAnsiTheme="majorHAnsi"/>
          <w:i/>
          <w:sz w:val="18"/>
          <w:szCs w:val="18"/>
          <w:lang w:val="en-US"/>
        </w:rPr>
        <w:t>Toolbook</w:t>
      </w:r>
      <w:proofErr w:type="spellEnd"/>
      <w:r w:rsidRPr="00385DC6">
        <w:rPr>
          <w:rFonts w:asciiTheme="majorHAnsi" w:hAnsiTheme="majorHAnsi"/>
          <w:i/>
          <w:sz w:val="18"/>
          <w:szCs w:val="18"/>
          <w:lang w:val="en-US"/>
        </w:rPr>
        <w:t xml:space="preserve"> – </w:t>
      </w:r>
      <w:r w:rsidRPr="00385DC6">
        <w:rPr>
          <w:rFonts w:asciiTheme="majorHAnsi" w:hAnsiTheme="majorHAnsi"/>
          <w:sz w:val="18"/>
          <w:szCs w:val="18"/>
          <w:lang w:val="en-US"/>
        </w:rPr>
        <w:t xml:space="preserve">cartoons by Guy </w:t>
      </w:r>
      <w:proofErr w:type="spellStart"/>
      <w:r w:rsidRPr="00385DC6">
        <w:rPr>
          <w:rFonts w:asciiTheme="majorHAnsi" w:hAnsiTheme="majorHAnsi"/>
          <w:sz w:val="18"/>
          <w:szCs w:val="18"/>
          <w:lang w:val="en-US"/>
        </w:rPr>
        <w:t>Venables</w:t>
      </w:r>
      <w:proofErr w:type="spellEnd"/>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84FED"/>
    <w:multiLevelType w:val="hybridMultilevel"/>
    <w:tmpl w:val="1E4ED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AD0210"/>
    <w:multiLevelType w:val="hybridMultilevel"/>
    <w:tmpl w:val="C11AB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824433"/>
    <w:multiLevelType w:val="hybridMultilevel"/>
    <w:tmpl w:val="13D89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01686A"/>
    <w:multiLevelType w:val="hybridMultilevel"/>
    <w:tmpl w:val="CE38F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5D0D7D"/>
    <w:multiLevelType w:val="hybridMultilevel"/>
    <w:tmpl w:val="33E8A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C02"/>
    <w:rsid w:val="00044D7F"/>
    <w:rsid w:val="00082398"/>
    <w:rsid w:val="0009564F"/>
    <w:rsid w:val="000A0CE7"/>
    <w:rsid w:val="000B02BE"/>
    <w:rsid w:val="000C2371"/>
    <w:rsid w:val="0010115D"/>
    <w:rsid w:val="002018E1"/>
    <w:rsid w:val="0021421E"/>
    <w:rsid w:val="00230B8D"/>
    <w:rsid w:val="00236A7F"/>
    <w:rsid w:val="00272046"/>
    <w:rsid w:val="00385DC6"/>
    <w:rsid w:val="003B4269"/>
    <w:rsid w:val="00402915"/>
    <w:rsid w:val="00547FF1"/>
    <w:rsid w:val="005D4DC5"/>
    <w:rsid w:val="00667C02"/>
    <w:rsid w:val="006E4C79"/>
    <w:rsid w:val="00735E75"/>
    <w:rsid w:val="00760B65"/>
    <w:rsid w:val="007C6B67"/>
    <w:rsid w:val="007E541D"/>
    <w:rsid w:val="008276B4"/>
    <w:rsid w:val="008605B7"/>
    <w:rsid w:val="00943BBF"/>
    <w:rsid w:val="00990584"/>
    <w:rsid w:val="009941C3"/>
    <w:rsid w:val="009C0FE3"/>
    <w:rsid w:val="009D0AAE"/>
    <w:rsid w:val="009F3489"/>
    <w:rsid w:val="009F7F2B"/>
    <w:rsid w:val="00A02BAB"/>
    <w:rsid w:val="00A97FC4"/>
    <w:rsid w:val="00AF409F"/>
    <w:rsid w:val="00B163BB"/>
    <w:rsid w:val="00C1603D"/>
    <w:rsid w:val="00CD064A"/>
    <w:rsid w:val="00CF6CA1"/>
    <w:rsid w:val="00DA0081"/>
    <w:rsid w:val="00E36012"/>
    <w:rsid w:val="00E431AD"/>
    <w:rsid w:val="00EE0628"/>
    <w:rsid w:val="00F056CD"/>
    <w:rsid w:val="00F37DCC"/>
    <w:rsid w:val="00F57EC6"/>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296A3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C02"/>
    <w:pPr>
      <w:jc w:val="center"/>
    </w:pPr>
    <w:rPr>
      <w:rFonts w:ascii="Arial" w:hAnsi="Arial"/>
      <w:color w:val="333333"/>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yIntro">
    <w:name w:val="Copy Intro"/>
    <w:basedOn w:val="Normal"/>
    <w:autoRedefine/>
    <w:rsid w:val="000A0CE7"/>
    <w:rPr>
      <w:b/>
    </w:rPr>
  </w:style>
  <w:style w:type="paragraph" w:customStyle="1" w:styleId="IBLFBodyCopy">
    <w:name w:val="IBLF Body Copy"/>
    <w:basedOn w:val="Normal"/>
    <w:rsid w:val="000A0CE7"/>
  </w:style>
  <w:style w:type="paragraph" w:customStyle="1" w:styleId="IBLFBodyIntro">
    <w:name w:val="IBLF Body Intro"/>
    <w:basedOn w:val="Normal"/>
    <w:autoRedefine/>
    <w:rsid w:val="000A0CE7"/>
    <w:rPr>
      <w:b/>
    </w:rPr>
  </w:style>
  <w:style w:type="paragraph" w:customStyle="1" w:styleId="IBLFPrimaryHeading">
    <w:name w:val="IBLF Primary Heading"/>
    <w:basedOn w:val="Normal"/>
    <w:autoRedefine/>
    <w:rsid w:val="000A0CE7"/>
    <w:rPr>
      <w:rFonts w:ascii="Verdana" w:hAnsi="Verdana"/>
      <w:b/>
      <w:caps/>
      <w:sz w:val="40"/>
    </w:rPr>
  </w:style>
  <w:style w:type="paragraph" w:customStyle="1" w:styleId="IBLFSecondaryHeading">
    <w:name w:val="IBLF Secondary Heading"/>
    <w:basedOn w:val="IBLFPrimaryHeading"/>
    <w:rsid w:val="000A0CE7"/>
    <w:rPr>
      <w:caps w:val="0"/>
      <w:sz w:val="32"/>
    </w:rPr>
  </w:style>
  <w:style w:type="paragraph" w:customStyle="1" w:styleId="PrimaryHeading">
    <w:name w:val="Primary Heading"/>
    <w:basedOn w:val="Normal"/>
    <w:autoRedefine/>
    <w:rsid w:val="000A0CE7"/>
    <w:rPr>
      <w:b/>
      <w:caps/>
      <w:sz w:val="36"/>
    </w:rPr>
  </w:style>
  <w:style w:type="paragraph" w:styleId="BalloonText">
    <w:name w:val="Balloon Text"/>
    <w:basedOn w:val="Normal"/>
    <w:link w:val="BalloonTextChar"/>
    <w:uiPriority w:val="99"/>
    <w:semiHidden/>
    <w:unhideWhenUsed/>
    <w:rsid w:val="00236A7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6A7F"/>
    <w:rPr>
      <w:rFonts w:ascii="Lucida Grande" w:hAnsi="Lucida Grande" w:cs="Lucida Grande"/>
      <w:color w:val="333333"/>
      <w:sz w:val="18"/>
      <w:szCs w:val="18"/>
    </w:rPr>
  </w:style>
  <w:style w:type="paragraph" w:styleId="FootnoteText">
    <w:name w:val="footnote text"/>
    <w:basedOn w:val="Normal"/>
    <w:link w:val="FootnoteTextChar"/>
    <w:uiPriority w:val="99"/>
    <w:unhideWhenUsed/>
    <w:rsid w:val="00236A7F"/>
    <w:rPr>
      <w:sz w:val="24"/>
    </w:rPr>
  </w:style>
  <w:style w:type="character" w:customStyle="1" w:styleId="FootnoteTextChar">
    <w:name w:val="Footnote Text Char"/>
    <w:basedOn w:val="DefaultParagraphFont"/>
    <w:link w:val="FootnoteText"/>
    <w:uiPriority w:val="99"/>
    <w:rsid w:val="00236A7F"/>
    <w:rPr>
      <w:rFonts w:ascii="Arial" w:hAnsi="Arial"/>
      <w:color w:val="333333"/>
      <w:sz w:val="24"/>
      <w:szCs w:val="24"/>
    </w:rPr>
  </w:style>
  <w:style w:type="character" w:styleId="FootnoteReference">
    <w:name w:val="footnote reference"/>
    <w:basedOn w:val="DefaultParagraphFont"/>
    <w:uiPriority w:val="99"/>
    <w:unhideWhenUsed/>
    <w:rsid w:val="00236A7F"/>
    <w:rPr>
      <w:vertAlign w:val="superscript"/>
    </w:rPr>
  </w:style>
  <w:style w:type="table" w:styleId="TableGrid">
    <w:name w:val="Table Grid"/>
    <w:basedOn w:val="TableNormal"/>
    <w:uiPriority w:val="59"/>
    <w:rsid w:val="00236A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36A7F"/>
    <w:pPr>
      <w:spacing w:before="100" w:beforeAutospacing="1" w:after="100" w:afterAutospacing="1"/>
      <w:jc w:val="left"/>
    </w:pPr>
    <w:rPr>
      <w:rFonts w:ascii="Times" w:hAnsi="Times" w:cs="Times New Roman"/>
      <w:color w:val="auto"/>
      <w:sz w:val="20"/>
      <w:szCs w:val="20"/>
      <w:lang w:eastAsia="en-US"/>
    </w:rPr>
  </w:style>
  <w:style w:type="paragraph" w:styleId="ListParagraph">
    <w:name w:val="List Paragraph"/>
    <w:basedOn w:val="Normal"/>
    <w:uiPriority w:val="34"/>
    <w:qFormat/>
    <w:rsid w:val="008276B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C02"/>
    <w:pPr>
      <w:jc w:val="center"/>
    </w:pPr>
    <w:rPr>
      <w:rFonts w:ascii="Arial" w:hAnsi="Arial"/>
      <w:color w:val="333333"/>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yIntro">
    <w:name w:val="Copy Intro"/>
    <w:basedOn w:val="Normal"/>
    <w:autoRedefine/>
    <w:rsid w:val="000A0CE7"/>
    <w:rPr>
      <w:b/>
    </w:rPr>
  </w:style>
  <w:style w:type="paragraph" w:customStyle="1" w:styleId="IBLFBodyCopy">
    <w:name w:val="IBLF Body Copy"/>
    <w:basedOn w:val="Normal"/>
    <w:rsid w:val="000A0CE7"/>
  </w:style>
  <w:style w:type="paragraph" w:customStyle="1" w:styleId="IBLFBodyIntro">
    <w:name w:val="IBLF Body Intro"/>
    <w:basedOn w:val="Normal"/>
    <w:autoRedefine/>
    <w:rsid w:val="000A0CE7"/>
    <w:rPr>
      <w:b/>
    </w:rPr>
  </w:style>
  <w:style w:type="paragraph" w:customStyle="1" w:styleId="IBLFPrimaryHeading">
    <w:name w:val="IBLF Primary Heading"/>
    <w:basedOn w:val="Normal"/>
    <w:autoRedefine/>
    <w:rsid w:val="000A0CE7"/>
    <w:rPr>
      <w:rFonts w:ascii="Verdana" w:hAnsi="Verdana"/>
      <w:b/>
      <w:caps/>
      <w:sz w:val="40"/>
    </w:rPr>
  </w:style>
  <w:style w:type="paragraph" w:customStyle="1" w:styleId="IBLFSecondaryHeading">
    <w:name w:val="IBLF Secondary Heading"/>
    <w:basedOn w:val="IBLFPrimaryHeading"/>
    <w:rsid w:val="000A0CE7"/>
    <w:rPr>
      <w:caps w:val="0"/>
      <w:sz w:val="32"/>
    </w:rPr>
  </w:style>
  <w:style w:type="paragraph" w:customStyle="1" w:styleId="PrimaryHeading">
    <w:name w:val="Primary Heading"/>
    <w:basedOn w:val="Normal"/>
    <w:autoRedefine/>
    <w:rsid w:val="000A0CE7"/>
    <w:rPr>
      <w:b/>
      <w:caps/>
      <w:sz w:val="36"/>
    </w:rPr>
  </w:style>
  <w:style w:type="paragraph" w:styleId="BalloonText">
    <w:name w:val="Balloon Text"/>
    <w:basedOn w:val="Normal"/>
    <w:link w:val="BalloonTextChar"/>
    <w:uiPriority w:val="99"/>
    <w:semiHidden/>
    <w:unhideWhenUsed/>
    <w:rsid w:val="00236A7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6A7F"/>
    <w:rPr>
      <w:rFonts w:ascii="Lucida Grande" w:hAnsi="Lucida Grande" w:cs="Lucida Grande"/>
      <w:color w:val="333333"/>
      <w:sz w:val="18"/>
      <w:szCs w:val="18"/>
    </w:rPr>
  </w:style>
  <w:style w:type="paragraph" w:styleId="FootnoteText">
    <w:name w:val="footnote text"/>
    <w:basedOn w:val="Normal"/>
    <w:link w:val="FootnoteTextChar"/>
    <w:uiPriority w:val="99"/>
    <w:unhideWhenUsed/>
    <w:rsid w:val="00236A7F"/>
    <w:rPr>
      <w:sz w:val="24"/>
    </w:rPr>
  </w:style>
  <w:style w:type="character" w:customStyle="1" w:styleId="FootnoteTextChar">
    <w:name w:val="Footnote Text Char"/>
    <w:basedOn w:val="DefaultParagraphFont"/>
    <w:link w:val="FootnoteText"/>
    <w:uiPriority w:val="99"/>
    <w:rsid w:val="00236A7F"/>
    <w:rPr>
      <w:rFonts w:ascii="Arial" w:hAnsi="Arial"/>
      <w:color w:val="333333"/>
      <w:sz w:val="24"/>
      <w:szCs w:val="24"/>
    </w:rPr>
  </w:style>
  <w:style w:type="character" w:styleId="FootnoteReference">
    <w:name w:val="footnote reference"/>
    <w:basedOn w:val="DefaultParagraphFont"/>
    <w:uiPriority w:val="99"/>
    <w:unhideWhenUsed/>
    <w:rsid w:val="00236A7F"/>
    <w:rPr>
      <w:vertAlign w:val="superscript"/>
    </w:rPr>
  </w:style>
  <w:style w:type="table" w:styleId="TableGrid">
    <w:name w:val="Table Grid"/>
    <w:basedOn w:val="TableNormal"/>
    <w:uiPriority w:val="59"/>
    <w:rsid w:val="00236A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36A7F"/>
    <w:pPr>
      <w:spacing w:before="100" w:beforeAutospacing="1" w:after="100" w:afterAutospacing="1"/>
      <w:jc w:val="left"/>
    </w:pPr>
    <w:rPr>
      <w:rFonts w:ascii="Times" w:hAnsi="Times" w:cs="Times New Roman"/>
      <w:color w:val="auto"/>
      <w:sz w:val="20"/>
      <w:szCs w:val="20"/>
      <w:lang w:eastAsia="en-US"/>
    </w:rPr>
  </w:style>
  <w:style w:type="paragraph" w:styleId="ListParagraph">
    <w:name w:val="List Paragraph"/>
    <w:basedOn w:val="Normal"/>
    <w:uiPriority w:val="34"/>
    <w:qFormat/>
    <w:rsid w:val="008276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jpg"/><Relationship Id="rId14" Type="http://schemas.openxmlformats.org/officeDocument/2006/relationships/image" Target="media/image7.pn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emf"/><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1174</Words>
  <Characters>6692</Characters>
  <Application>Microsoft Macintosh Word</Application>
  <DocSecurity>0</DocSecurity>
  <Lines>55</Lines>
  <Paragraphs>15</Paragraphs>
  <ScaleCrop>false</ScaleCrop>
  <Company>IBLF</Company>
  <LinksUpToDate>false</LinksUpToDate>
  <CharactersWithSpaces>7851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itadmin</dc:creator>
  <cp:keywords/>
  <dc:description/>
  <cp:lastModifiedBy>itadmin</cp:lastModifiedBy>
  <cp:revision>3</cp:revision>
  <cp:lastPrinted>2017-08-13T08:25:00Z</cp:lastPrinted>
  <dcterms:created xsi:type="dcterms:W3CDTF">2017-08-13T08:25:00Z</dcterms:created>
  <dcterms:modified xsi:type="dcterms:W3CDTF">2017-08-13T08:25:00Z</dcterms:modified>
</cp:coreProperties>
</file>